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F4BBE" w14:textId="785F783A" w:rsidR="00682F86" w:rsidRPr="00207615" w:rsidRDefault="00682F86" w:rsidP="00682F86">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110bis</w:t>
      </w:r>
      <w:r w:rsidRPr="00207615">
        <w:rPr>
          <w:rFonts w:cs="Arial"/>
          <w:sz w:val="24"/>
          <w:szCs w:val="24"/>
        </w:rPr>
        <w:tab/>
      </w:r>
      <w:r w:rsidRPr="004E3B8E">
        <w:rPr>
          <w:rFonts w:cs="Arial"/>
          <w:color w:val="000000"/>
          <w:sz w:val="24"/>
          <w:szCs w:val="24"/>
        </w:rPr>
        <w:t>R4-</w:t>
      </w:r>
      <w:r>
        <w:rPr>
          <w:rFonts w:cs="Arial"/>
          <w:color w:val="000000"/>
          <w:sz w:val="24"/>
          <w:szCs w:val="24"/>
        </w:rPr>
        <w:t>24</w:t>
      </w:r>
      <w:r>
        <w:rPr>
          <w:rFonts w:cs="Arial"/>
          <w:sz w:val="24"/>
          <w:szCs w:val="24"/>
        </w:rPr>
        <w:t>0</w:t>
      </w:r>
      <w:r w:rsidR="00DD71A1">
        <w:rPr>
          <w:rFonts w:cs="Arial"/>
          <w:sz w:val="24"/>
          <w:szCs w:val="24"/>
        </w:rPr>
        <w:t>5674</w:t>
      </w:r>
    </w:p>
    <w:p w14:paraId="33D99144" w14:textId="77777777" w:rsidR="00682F86" w:rsidRPr="00C51EC1" w:rsidRDefault="00682F86" w:rsidP="00682F86">
      <w:pPr>
        <w:pStyle w:val="Header"/>
        <w:rPr>
          <w:rFonts w:eastAsia="SimSun"/>
          <w:sz w:val="24"/>
          <w:szCs w:val="24"/>
          <w:lang w:eastAsia="zh-CN"/>
        </w:rPr>
      </w:pPr>
      <w:r>
        <w:rPr>
          <w:rFonts w:eastAsia="SimSun"/>
          <w:sz w:val="24"/>
          <w:szCs w:val="24"/>
          <w:lang w:eastAsia="zh-CN"/>
        </w:rPr>
        <w:t>Changsha, China, Apr 15 – 19, 2024</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5BAB47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D00EC">
        <w:rPr>
          <w:rFonts w:ascii="Arial" w:hAnsi="Arial"/>
          <w:sz w:val="24"/>
          <w:lang w:val="en-US"/>
        </w:rPr>
        <w:t>1</w:t>
      </w:r>
      <w:r w:rsidR="007D4A4F" w:rsidRPr="007D4A4F">
        <w:rPr>
          <w:rFonts w:ascii="Arial" w:hAnsi="Arial"/>
          <w:sz w:val="24"/>
          <w:lang w:val="en-US"/>
        </w:rPr>
        <w:t>1</w:t>
      </w:r>
      <w:r w:rsidR="00691AEC" w:rsidRPr="007D4A4F">
        <w:rPr>
          <w:rFonts w:ascii="Arial" w:hAnsi="Arial"/>
          <w:sz w:val="24"/>
          <w:lang w:val="en-US"/>
        </w:rPr>
        <w:t>.</w:t>
      </w:r>
      <w:r w:rsidR="00CD00EC">
        <w:rPr>
          <w:rFonts w:ascii="Arial" w:hAnsi="Arial"/>
          <w:sz w:val="24"/>
          <w:lang w:val="en-US"/>
        </w:rPr>
        <w:t>1</w:t>
      </w:r>
      <w:r w:rsidR="00F552C4" w:rsidRPr="007D4A4F">
        <w:rPr>
          <w:rFonts w:ascii="Arial" w:hAnsi="Arial"/>
          <w:sz w:val="24"/>
          <w:lang w:val="en-US"/>
        </w:rPr>
        <w:t>.</w:t>
      </w:r>
      <w:r w:rsidR="00CD00EC">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B21E8F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5C7646">
        <w:rPr>
          <w:rFonts w:ascii="Arial" w:hAnsi="Arial"/>
          <w:sz w:val="24"/>
          <w:lang w:val="en-US"/>
        </w:rPr>
        <w:t xml:space="preserve">On </w:t>
      </w:r>
      <w:r w:rsidR="00CD00EC">
        <w:rPr>
          <w:rFonts w:ascii="Arial" w:hAnsi="Arial"/>
          <w:sz w:val="24"/>
          <w:lang w:val="en-US"/>
        </w:rPr>
        <w:t>RRM specification improvements</w:t>
      </w:r>
      <w:r w:rsidR="00092376">
        <w:rPr>
          <w:rFonts w:ascii="Arial" w:hAnsi="Arial"/>
          <w:sz w:val="24"/>
          <w:lang w:val="en-US"/>
        </w:rPr>
        <w:t xml:space="preserve"> </w:t>
      </w:r>
    </w:p>
    <w:p w14:paraId="22278769" w14:textId="022585CF"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CD00EC">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0AE28A59" w14:textId="6D364955" w:rsidR="00DE0329" w:rsidRPr="00DE0329" w:rsidRDefault="00DE0329" w:rsidP="00DE0329">
      <w:pPr>
        <w:rPr>
          <w:lang w:val="en-US"/>
        </w:rPr>
      </w:pPr>
      <w:r>
        <w:rPr>
          <w:sz w:val="22"/>
          <w:szCs w:val="22"/>
          <w:lang w:val="en-US"/>
        </w:rPr>
        <w:t xml:space="preserve">RAN discussed and approved </w:t>
      </w:r>
      <w:r w:rsidR="006456C7">
        <w:rPr>
          <w:sz w:val="22"/>
          <w:szCs w:val="22"/>
          <w:lang w:val="en-US"/>
        </w:rPr>
        <w:t xml:space="preserve">new </w:t>
      </w:r>
      <w:r>
        <w:rPr>
          <w:sz w:val="22"/>
          <w:szCs w:val="22"/>
          <w:lang w:val="en-US"/>
        </w:rPr>
        <w:t xml:space="preserve">projects for the Rel-19 RAN4 package in RAN#103. In preparation for the Rel-19 RAN4 specifications later this calendar year, RAN requested RAN4 to look for ways to improve the quality of their specifications, specifically 38.133, 38.101-1, 38.101-2 and 38.101-3. The way forward </w:t>
      </w:r>
      <w:r w:rsidR="00145229">
        <w:rPr>
          <w:sz w:val="22"/>
          <w:szCs w:val="22"/>
          <w:lang w:val="en-US"/>
        </w:rPr>
        <w:t>for this RAN task is reproduced below [1].</w:t>
      </w:r>
    </w:p>
    <w:p w14:paraId="38DDB466" w14:textId="15A34EBE" w:rsidR="00DE0329" w:rsidRDefault="00C63F5C" w:rsidP="00C947FA">
      <w:pPr>
        <w:rPr>
          <w:sz w:val="22"/>
          <w:szCs w:val="22"/>
          <w:lang w:val="en-US"/>
        </w:rPr>
      </w:pPr>
      <w:r w:rsidRPr="00C63F5C">
        <w:rPr>
          <w:noProof/>
          <w:sz w:val="22"/>
          <w:szCs w:val="22"/>
        </w:rPr>
        <mc:AlternateContent>
          <mc:Choice Requires="wps">
            <w:drawing>
              <wp:inline distT="0" distB="0" distL="0" distR="0" wp14:anchorId="5ED618AB" wp14:editId="244CA9F6">
                <wp:extent cx="6082665" cy="4229735"/>
                <wp:effectExtent l="0" t="0" r="13335"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665" cy="4229735"/>
                        </a:xfrm>
                        <a:prstGeom prst="rect">
                          <a:avLst/>
                        </a:prstGeom>
                        <a:solidFill>
                          <a:srgbClr val="FFFFFF"/>
                        </a:solidFill>
                        <a:ln w="9525">
                          <a:solidFill>
                            <a:srgbClr val="000000"/>
                          </a:solidFill>
                          <a:miter lim="800000"/>
                          <a:headEnd/>
                          <a:tailEnd/>
                        </a:ln>
                      </wps:spPr>
                      <wps:txbx>
                        <w:txbxContent>
                          <w:p w14:paraId="07A5B45C" w14:textId="77777777" w:rsidR="00376F2F" w:rsidRPr="00376F2F" w:rsidRDefault="00376F2F" w:rsidP="00376F2F">
                            <w:pPr>
                              <w:numPr>
                                <w:ilvl w:val="0"/>
                                <w:numId w:val="37"/>
                              </w:numPr>
                              <w:rPr>
                                <w:lang w:val="en-US"/>
                              </w:rPr>
                            </w:pPr>
                            <w:r w:rsidRPr="00376F2F">
                              <w:rPr>
                                <w:rFonts w:hint="eastAsia"/>
                                <w:lang w:val="en-US"/>
                              </w:rPr>
                              <w:t>The RAN4 Rel-19 specifications are expected to be available by December 2024.</w:t>
                            </w:r>
                          </w:p>
                          <w:p w14:paraId="7B04CF5C" w14:textId="77777777" w:rsidR="00376F2F" w:rsidRPr="00376F2F" w:rsidRDefault="00376F2F" w:rsidP="00376F2F">
                            <w:pPr>
                              <w:numPr>
                                <w:ilvl w:val="0"/>
                                <w:numId w:val="38"/>
                              </w:numPr>
                              <w:rPr>
                                <w:lang w:val="en-US"/>
                              </w:rPr>
                            </w:pPr>
                            <w:r w:rsidRPr="00376F2F">
                              <w:rPr>
                                <w:rFonts w:hint="eastAsia"/>
                                <w:lang w:val="en-US"/>
                              </w:rPr>
                              <w:t>RAN4 will organize the discussions for improving the specifications in Q2 and Q3 2024 in RAN4 meeting(s), and report to RAN#104 and RAN#105</w:t>
                            </w:r>
                          </w:p>
                          <w:p w14:paraId="0294077E" w14:textId="77777777" w:rsidR="00376F2F" w:rsidRPr="00376F2F" w:rsidRDefault="00376F2F" w:rsidP="00376F2F">
                            <w:pPr>
                              <w:numPr>
                                <w:ilvl w:val="1"/>
                                <w:numId w:val="38"/>
                              </w:numPr>
                              <w:rPr>
                                <w:lang w:val="en-US"/>
                              </w:rPr>
                            </w:pPr>
                            <w:r w:rsidRPr="00376F2F">
                              <w:rPr>
                                <w:rFonts w:hint="eastAsia"/>
                                <w:lang w:val="en-US"/>
                              </w:rPr>
                              <w:t>Focus on 38.133 and 38.101-1/38.101-2/38.101-3, not covering other specifications in this RAN task</w:t>
                            </w:r>
                          </w:p>
                          <w:p w14:paraId="03F0250C" w14:textId="77777777" w:rsidR="00376F2F" w:rsidRPr="00376F2F" w:rsidRDefault="00376F2F" w:rsidP="00376F2F">
                            <w:pPr>
                              <w:numPr>
                                <w:ilvl w:val="1"/>
                                <w:numId w:val="38"/>
                              </w:numPr>
                              <w:rPr>
                                <w:lang w:val="en-US"/>
                              </w:rPr>
                            </w:pPr>
                            <w:r w:rsidRPr="00376F2F">
                              <w:rPr>
                                <w:rFonts w:hint="eastAsia"/>
                                <w:lang w:val="en-US"/>
                              </w:rPr>
                              <w:t>Motivation of the work:</w:t>
                            </w:r>
                          </w:p>
                          <w:p w14:paraId="2ECA00A6" w14:textId="77777777" w:rsidR="00376F2F" w:rsidRPr="00376F2F" w:rsidRDefault="00376F2F" w:rsidP="00376F2F">
                            <w:pPr>
                              <w:numPr>
                                <w:ilvl w:val="2"/>
                                <w:numId w:val="38"/>
                              </w:numPr>
                              <w:rPr>
                                <w:lang w:val="en-US"/>
                              </w:rPr>
                            </w:pPr>
                            <w:r w:rsidRPr="00376F2F">
                              <w:rPr>
                                <w:rFonts w:hint="eastAsia"/>
                                <w:lang w:val="en-US"/>
                              </w:rPr>
                              <w:t>Try to improve the above specifications for Rel-19 for 5G in the short term</w:t>
                            </w:r>
                          </w:p>
                          <w:p w14:paraId="1687AF1F" w14:textId="77777777" w:rsidR="00376F2F" w:rsidRPr="00376F2F" w:rsidRDefault="00376F2F" w:rsidP="00376F2F">
                            <w:pPr>
                              <w:numPr>
                                <w:ilvl w:val="2"/>
                                <w:numId w:val="38"/>
                              </w:numPr>
                              <w:rPr>
                                <w:lang w:val="en-US"/>
                              </w:rPr>
                            </w:pPr>
                            <w:r w:rsidRPr="00376F2F">
                              <w:rPr>
                                <w:rFonts w:hint="eastAsia"/>
                                <w:lang w:val="en-US"/>
                              </w:rPr>
                              <w:t>Try to conclude on guidance including the structure, drafting rule to ensure the quality of specifications for UE RF and RRM.</w:t>
                            </w:r>
                          </w:p>
                          <w:p w14:paraId="6E560626" w14:textId="77777777" w:rsidR="00376F2F" w:rsidRPr="00376F2F" w:rsidRDefault="00376F2F" w:rsidP="00376F2F">
                            <w:pPr>
                              <w:numPr>
                                <w:ilvl w:val="1"/>
                                <w:numId w:val="38"/>
                              </w:numPr>
                              <w:rPr>
                                <w:lang w:val="en-US"/>
                              </w:rPr>
                            </w:pPr>
                            <w:r w:rsidRPr="00376F2F">
                              <w:rPr>
                                <w:rFonts w:hint="eastAsia"/>
                                <w:lang w:val="en-US"/>
                              </w:rPr>
                              <w:t>Set up one dedicated agenda to collect the input from companies for specification improvement</w:t>
                            </w:r>
                          </w:p>
                          <w:p w14:paraId="7536C5BE" w14:textId="77777777" w:rsidR="00376F2F" w:rsidRPr="00376F2F" w:rsidRDefault="00376F2F" w:rsidP="00376F2F">
                            <w:pPr>
                              <w:numPr>
                                <w:ilvl w:val="2"/>
                                <w:numId w:val="38"/>
                              </w:numPr>
                              <w:rPr>
                                <w:lang w:val="en-US"/>
                              </w:rPr>
                            </w:pPr>
                            <w:r w:rsidRPr="00376F2F">
                              <w:rPr>
                                <w:rFonts w:hint="eastAsia"/>
                                <w:lang w:val="en-US"/>
                              </w:rPr>
                              <w:t>Companies are expected to point out the key issues and also provide the concrete solutions.</w:t>
                            </w:r>
                          </w:p>
                          <w:p w14:paraId="514CFBD7" w14:textId="77777777" w:rsidR="00376F2F" w:rsidRPr="00376F2F" w:rsidRDefault="00376F2F" w:rsidP="00376F2F">
                            <w:pPr>
                              <w:numPr>
                                <w:ilvl w:val="2"/>
                                <w:numId w:val="38"/>
                              </w:numPr>
                              <w:rPr>
                                <w:lang w:val="en-US"/>
                              </w:rPr>
                            </w:pPr>
                            <w:r w:rsidRPr="00376F2F">
                              <w:rPr>
                                <w:rFonts w:hint="eastAsia"/>
                                <w:lang w:val="en-US"/>
                              </w:rPr>
                              <w:t>No corresponding CR is expected before September</w:t>
                            </w:r>
                          </w:p>
                          <w:p w14:paraId="11663DA7" w14:textId="77777777" w:rsidR="00376F2F" w:rsidRPr="00376F2F" w:rsidRDefault="00376F2F" w:rsidP="00376F2F">
                            <w:pPr>
                              <w:numPr>
                                <w:ilvl w:val="1"/>
                                <w:numId w:val="38"/>
                              </w:numPr>
                              <w:rPr>
                                <w:lang w:val="en-US"/>
                              </w:rPr>
                            </w:pPr>
                            <w:r w:rsidRPr="00376F2F">
                              <w:rPr>
                                <w:rFonts w:hint="eastAsia"/>
                                <w:lang w:val="en-US"/>
                              </w:rPr>
                              <w:t>Schedule the specific time slot for the single discussions on the specification improvement in RAN4 main session starting from April</w:t>
                            </w:r>
                          </w:p>
                          <w:p w14:paraId="1A57DB47" w14:textId="77777777" w:rsidR="00376F2F" w:rsidRPr="00376F2F" w:rsidRDefault="00376F2F" w:rsidP="00376F2F">
                            <w:pPr>
                              <w:numPr>
                                <w:ilvl w:val="2"/>
                                <w:numId w:val="38"/>
                              </w:numPr>
                              <w:rPr>
                                <w:lang w:val="en-US"/>
                              </w:rPr>
                            </w:pPr>
                            <w:r w:rsidRPr="00376F2F">
                              <w:rPr>
                                <w:rFonts w:hint="eastAsia"/>
                                <w:lang w:val="en-US"/>
                              </w:rPr>
                              <w:t>Identify the key issues and root reasons behind</w:t>
                            </w:r>
                          </w:p>
                          <w:p w14:paraId="378401B1" w14:textId="77777777" w:rsidR="00376F2F" w:rsidRPr="00376F2F" w:rsidRDefault="00376F2F" w:rsidP="00376F2F">
                            <w:pPr>
                              <w:numPr>
                                <w:ilvl w:val="2"/>
                                <w:numId w:val="38"/>
                              </w:numPr>
                              <w:rPr>
                                <w:lang w:val="en-US"/>
                              </w:rPr>
                            </w:pPr>
                            <w:r w:rsidRPr="00376F2F">
                              <w:rPr>
                                <w:rFonts w:hint="eastAsia"/>
                                <w:lang w:val="en-US"/>
                              </w:rPr>
                              <w:t>Summarize the candidate solutions for the next action</w:t>
                            </w:r>
                          </w:p>
                          <w:p w14:paraId="5E41C767" w14:textId="77777777" w:rsidR="00376F2F" w:rsidRPr="00376F2F" w:rsidRDefault="00376F2F" w:rsidP="00376F2F">
                            <w:pPr>
                              <w:numPr>
                                <w:ilvl w:val="1"/>
                                <w:numId w:val="38"/>
                              </w:numPr>
                              <w:rPr>
                                <w:lang w:val="en-US"/>
                              </w:rPr>
                            </w:pPr>
                            <w:r w:rsidRPr="00376F2F">
                              <w:rPr>
                                <w:rFonts w:hint="eastAsia"/>
                                <w:lang w:val="en-US"/>
                              </w:rPr>
                              <w:t>Further discuss and decide how to capture the outcome of this RAN task in RAN#105</w:t>
                            </w:r>
                          </w:p>
                          <w:p w14:paraId="2B61528E" w14:textId="2B6867CD" w:rsidR="00C63F5C" w:rsidRDefault="00C63F5C"/>
                        </w:txbxContent>
                      </wps:txbx>
                      <wps:bodyPr rot="0" vert="horz" wrap="square" lIns="91440" tIns="45720" rIns="91440" bIns="45720" anchor="t" anchorCtr="0">
                        <a:noAutofit/>
                      </wps:bodyPr>
                    </wps:wsp>
                  </a:graphicData>
                </a:graphic>
              </wp:inline>
            </w:drawing>
          </mc:Choice>
          <mc:Fallback>
            <w:pict>
              <v:shapetype w14:anchorId="5ED618AB" id="_x0000_t202" coordsize="21600,21600" o:spt="202" path="m,l,21600r21600,l21600,xe">
                <v:stroke joinstyle="miter"/>
                <v:path gradientshapeok="t" o:connecttype="rect"/>
              </v:shapetype>
              <v:shape id="Text Box 2" o:spid="_x0000_s1026" type="#_x0000_t202" style="width:47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ueEgIAACAEAAAOAAAAZHJzL2Uyb0RvYy54bWysU81u2zAMvg/YOwi6L3a8JE2MOEWXLsOA&#10;7gdo9wCyLMfCZFGTlNjZ05eS3TTrtsswHQRSpD6SH8n1dd8qchTWSdAFnU5SSoTmUEm9L+i3h92b&#10;J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">
                <v:textbox>
                  <w:txbxContent>
                    <w:p w14:paraId="07A5B45C" w14:textId="77777777" w:rsidR="00376F2F" w:rsidRPr="00376F2F" w:rsidRDefault="00376F2F" w:rsidP="00376F2F">
                      <w:pPr>
                        <w:numPr>
                          <w:ilvl w:val="0"/>
                          <w:numId w:val="37"/>
                        </w:numPr>
                        <w:rPr>
                          <w:lang w:val="en-US"/>
                        </w:rPr>
                      </w:pPr>
                      <w:r w:rsidRPr="00376F2F">
                        <w:rPr>
                          <w:rFonts w:hint="eastAsia"/>
                          <w:lang w:val="en-US"/>
                        </w:rPr>
                        <w:t>The RAN4 Rel-19 specifications are expected to be available by December 2024.</w:t>
                      </w:r>
                    </w:p>
                    <w:p w14:paraId="7B04CF5C" w14:textId="77777777" w:rsidR="00376F2F" w:rsidRPr="00376F2F" w:rsidRDefault="00376F2F" w:rsidP="00376F2F">
                      <w:pPr>
                        <w:numPr>
                          <w:ilvl w:val="0"/>
                          <w:numId w:val="38"/>
                        </w:numPr>
                        <w:rPr>
                          <w:lang w:val="en-US"/>
                        </w:rPr>
                      </w:pPr>
                      <w:r w:rsidRPr="00376F2F">
                        <w:rPr>
                          <w:rFonts w:hint="eastAsia"/>
                          <w:lang w:val="en-US"/>
                        </w:rPr>
                        <w:t>RAN4 will organize the discussions for improving the specifications in Q2 and Q3 2024 in RAN4 meeting(s), and report to RAN#104 and RAN#105</w:t>
                      </w:r>
                    </w:p>
                    <w:p w14:paraId="0294077E" w14:textId="77777777" w:rsidR="00376F2F" w:rsidRPr="00376F2F" w:rsidRDefault="00376F2F" w:rsidP="00376F2F">
                      <w:pPr>
                        <w:numPr>
                          <w:ilvl w:val="1"/>
                          <w:numId w:val="38"/>
                        </w:numPr>
                        <w:rPr>
                          <w:lang w:val="en-US"/>
                        </w:rPr>
                      </w:pPr>
                      <w:r w:rsidRPr="00376F2F">
                        <w:rPr>
                          <w:rFonts w:hint="eastAsia"/>
                          <w:lang w:val="en-US"/>
                        </w:rPr>
                        <w:t>Focus on 38.133 and 38.101-1/38.101-2/38.101-3, not covering other specifications in this RAN task</w:t>
                      </w:r>
                    </w:p>
                    <w:p w14:paraId="03F0250C" w14:textId="77777777" w:rsidR="00376F2F" w:rsidRPr="00376F2F" w:rsidRDefault="00376F2F" w:rsidP="00376F2F">
                      <w:pPr>
                        <w:numPr>
                          <w:ilvl w:val="1"/>
                          <w:numId w:val="38"/>
                        </w:numPr>
                        <w:rPr>
                          <w:lang w:val="en-US"/>
                        </w:rPr>
                      </w:pPr>
                      <w:r w:rsidRPr="00376F2F">
                        <w:rPr>
                          <w:rFonts w:hint="eastAsia"/>
                          <w:lang w:val="en-US"/>
                        </w:rPr>
                        <w:t>Motivation of the work:</w:t>
                      </w:r>
                    </w:p>
                    <w:p w14:paraId="2ECA00A6" w14:textId="77777777" w:rsidR="00376F2F" w:rsidRPr="00376F2F" w:rsidRDefault="00376F2F" w:rsidP="00376F2F">
                      <w:pPr>
                        <w:numPr>
                          <w:ilvl w:val="2"/>
                          <w:numId w:val="38"/>
                        </w:numPr>
                        <w:rPr>
                          <w:lang w:val="en-US"/>
                        </w:rPr>
                      </w:pPr>
                      <w:r w:rsidRPr="00376F2F">
                        <w:rPr>
                          <w:rFonts w:hint="eastAsia"/>
                          <w:lang w:val="en-US"/>
                        </w:rPr>
                        <w:t>Try to improve the above specifications for Rel-19 for 5G in the short term</w:t>
                      </w:r>
                    </w:p>
                    <w:p w14:paraId="1687AF1F" w14:textId="77777777" w:rsidR="00376F2F" w:rsidRPr="00376F2F" w:rsidRDefault="00376F2F" w:rsidP="00376F2F">
                      <w:pPr>
                        <w:numPr>
                          <w:ilvl w:val="2"/>
                          <w:numId w:val="38"/>
                        </w:numPr>
                        <w:rPr>
                          <w:lang w:val="en-US"/>
                        </w:rPr>
                      </w:pPr>
                      <w:r w:rsidRPr="00376F2F">
                        <w:rPr>
                          <w:rFonts w:hint="eastAsia"/>
                          <w:lang w:val="en-US"/>
                        </w:rPr>
                        <w:t>Try to conclude on guidance including the structure, drafting rule to ensure the quality of specifications for UE RF and RRM.</w:t>
                      </w:r>
                    </w:p>
                    <w:p w14:paraId="6E560626" w14:textId="77777777" w:rsidR="00376F2F" w:rsidRPr="00376F2F" w:rsidRDefault="00376F2F" w:rsidP="00376F2F">
                      <w:pPr>
                        <w:numPr>
                          <w:ilvl w:val="1"/>
                          <w:numId w:val="38"/>
                        </w:numPr>
                        <w:rPr>
                          <w:lang w:val="en-US"/>
                        </w:rPr>
                      </w:pPr>
                      <w:r w:rsidRPr="00376F2F">
                        <w:rPr>
                          <w:rFonts w:hint="eastAsia"/>
                          <w:lang w:val="en-US"/>
                        </w:rPr>
                        <w:t>Set up one dedicated agenda to collect the input from companies for specification improvement</w:t>
                      </w:r>
                    </w:p>
                    <w:p w14:paraId="7536C5BE" w14:textId="77777777" w:rsidR="00376F2F" w:rsidRPr="00376F2F" w:rsidRDefault="00376F2F" w:rsidP="00376F2F">
                      <w:pPr>
                        <w:numPr>
                          <w:ilvl w:val="2"/>
                          <w:numId w:val="38"/>
                        </w:numPr>
                        <w:rPr>
                          <w:lang w:val="en-US"/>
                        </w:rPr>
                      </w:pPr>
                      <w:r w:rsidRPr="00376F2F">
                        <w:rPr>
                          <w:rFonts w:hint="eastAsia"/>
                          <w:lang w:val="en-US"/>
                        </w:rPr>
                        <w:t>Companies are expected to point out the key issues and also provide the concrete solutions.</w:t>
                      </w:r>
                    </w:p>
                    <w:p w14:paraId="514CFBD7" w14:textId="77777777" w:rsidR="00376F2F" w:rsidRPr="00376F2F" w:rsidRDefault="00376F2F" w:rsidP="00376F2F">
                      <w:pPr>
                        <w:numPr>
                          <w:ilvl w:val="2"/>
                          <w:numId w:val="38"/>
                        </w:numPr>
                        <w:rPr>
                          <w:lang w:val="en-US"/>
                        </w:rPr>
                      </w:pPr>
                      <w:r w:rsidRPr="00376F2F">
                        <w:rPr>
                          <w:rFonts w:hint="eastAsia"/>
                          <w:lang w:val="en-US"/>
                        </w:rPr>
                        <w:t>No corresponding CR is expected before September</w:t>
                      </w:r>
                    </w:p>
                    <w:p w14:paraId="11663DA7" w14:textId="77777777" w:rsidR="00376F2F" w:rsidRPr="00376F2F" w:rsidRDefault="00376F2F" w:rsidP="00376F2F">
                      <w:pPr>
                        <w:numPr>
                          <w:ilvl w:val="1"/>
                          <w:numId w:val="38"/>
                        </w:numPr>
                        <w:rPr>
                          <w:lang w:val="en-US"/>
                        </w:rPr>
                      </w:pPr>
                      <w:r w:rsidRPr="00376F2F">
                        <w:rPr>
                          <w:rFonts w:hint="eastAsia"/>
                          <w:lang w:val="en-US"/>
                        </w:rPr>
                        <w:t>Schedule the specific time slot for the single discussions on the specification improvement in RAN4 main session starting from April</w:t>
                      </w:r>
                    </w:p>
                    <w:p w14:paraId="1A57DB47" w14:textId="77777777" w:rsidR="00376F2F" w:rsidRPr="00376F2F" w:rsidRDefault="00376F2F" w:rsidP="00376F2F">
                      <w:pPr>
                        <w:numPr>
                          <w:ilvl w:val="2"/>
                          <w:numId w:val="38"/>
                        </w:numPr>
                        <w:rPr>
                          <w:lang w:val="en-US"/>
                        </w:rPr>
                      </w:pPr>
                      <w:r w:rsidRPr="00376F2F">
                        <w:rPr>
                          <w:rFonts w:hint="eastAsia"/>
                          <w:lang w:val="en-US"/>
                        </w:rPr>
                        <w:t>Identify the key issues and root reasons behind</w:t>
                      </w:r>
                    </w:p>
                    <w:p w14:paraId="378401B1" w14:textId="77777777" w:rsidR="00376F2F" w:rsidRPr="00376F2F" w:rsidRDefault="00376F2F" w:rsidP="00376F2F">
                      <w:pPr>
                        <w:numPr>
                          <w:ilvl w:val="2"/>
                          <w:numId w:val="38"/>
                        </w:numPr>
                        <w:rPr>
                          <w:lang w:val="en-US"/>
                        </w:rPr>
                      </w:pPr>
                      <w:r w:rsidRPr="00376F2F">
                        <w:rPr>
                          <w:rFonts w:hint="eastAsia"/>
                          <w:lang w:val="en-US"/>
                        </w:rPr>
                        <w:t>Summarize the candidate solutions for the next action</w:t>
                      </w:r>
                    </w:p>
                    <w:p w14:paraId="5E41C767" w14:textId="77777777" w:rsidR="00376F2F" w:rsidRPr="00376F2F" w:rsidRDefault="00376F2F" w:rsidP="00376F2F">
                      <w:pPr>
                        <w:numPr>
                          <w:ilvl w:val="1"/>
                          <w:numId w:val="38"/>
                        </w:numPr>
                        <w:rPr>
                          <w:lang w:val="en-US"/>
                        </w:rPr>
                      </w:pPr>
                      <w:r w:rsidRPr="00376F2F">
                        <w:rPr>
                          <w:rFonts w:hint="eastAsia"/>
                          <w:lang w:val="en-US"/>
                        </w:rPr>
                        <w:t>Further discuss and decide how to capture the outcome of this RAN task in RAN#105</w:t>
                      </w:r>
                    </w:p>
                    <w:p w14:paraId="2B61528E" w14:textId="2B6867CD" w:rsidR="00C63F5C" w:rsidRDefault="00C63F5C"/>
                  </w:txbxContent>
                </v:textbox>
                <w10:anchorlock/>
              </v:shape>
            </w:pict>
          </mc:Fallback>
        </mc:AlternateContent>
      </w:r>
    </w:p>
    <w:p w14:paraId="41A90E05" w14:textId="0A76E084" w:rsidR="00DE0329" w:rsidRDefault="007440F4" w:rsidP="00C947FA">
      <w:pPr>
        <w:rPr>
          <w:sz w:val="22"/>
          <w:szCs w:val="22"/>
          <w:lang w:val="en-US"/>
        </w:rPr>
      </w:pPr>
      <w:r>
        <w:rPr>
          <w:sz w:val="22"/>
          <w:szCs w:val="22"/>
          <w:lang w:val="en-US"/>
        </w:rPr>
        <w:t xml:space="preserve">In this contribution we provide our views </w:t>
      </w:r>
      <w:r w:rsidR="00FA5C27">
        <w:rPr>
          <w:sz w:val="22"/>
          <w:szCs w:val="22"/>
          <w:lang w:val="en-US"/>
        </w:rPr>
        <w:t>on</w:t>
      </w:r>
      <w:r w:rsidR="00BC4693">
        <w:rPr>
          <w:sz w:val="22"/>
          <w:szCs w:val="22"/>
          <w:lang w:val="en-US"/>
        </w:rPr>
        <w:t xml:space="preserve"> the quality of the RRM specification 38.133 and </w:t>
      </w:r>
      <w:r w:rsidR="00BF5AAA">
        <w:rPr>
          <w:sz w:val="22"/>
          <w:szCs w:val="22"/>
          <w:lang w:val="en-US"/>
        </w:rPr>
        <w:t>proposals on how to improve it.</w:t>
      </w:r>
    </w:p>
    <w:p w14:paraId="40B6AA89" w14:textId="77777777" w:rsidR="00DE0329" w:rsidRDefault="00DE0329" w:rsidP="00C947FA">
      <w:pPr>
        <w:rPr>
          <w:sz w:val="22"/>
          <w:szCs w:val="22"/>
          <w:lang w:val="en-US"/>
        </w:rPr>
      </w:pPr>
    </w:p>
    <w:p w14:paraId="322B1E66" w14:textId="48B3E825" w:rsidR="00614E1E" w:rsidRPr="00C947FA" w:rsidRDefault="00E15B73" w:rsidP="00C947FA">
      <w:pPr>
        <w:rPr>
          <w:sz w:val="22"/>
          <w:szCs w:val="22"/>
          <w:lang w:val="en-US"/>
        </w:rPr>
      </w:pPr>
      <w:r>
        <w:rPr>
          <w:sz w:val="22"/>
          <w:szCs w:val="22"/>
          <w:lang w:val="en-US"/>
        </w:rPr>
        <w:t xml:space="preserve"> </w:t>
      </w:r>
    </w:p>
    <w:p w14:paraId="783E237C" w14:textId="1272F5B5" w:rsidR="00DC6D23" w:rsidRPr="00C63F5C" w:rsidRDefault="00DC6D23" w:rsidP="00C63F5C">
      <w:pPr>
        <w:rPr>
          <w:sz w:val="22"/>
          <w:szCs w:val="22"/>
        </w:rPr>
      </w:pPr>
    </w:p>
    <w:p w14:paraId="604067E4" w14:textId="77777777" w:rsidR="00B50446" w:rsidRDefault="00B50446">
      <w:pPr>
        <w:spacing w:after="0"/>
        <w:rPr>
          <w:rFonts w:ascii="Arial" w:hAnsi="Arial"/>
          <w:sz w:val="36"/>
          <w:szCs w:val="36"/>
          <w:lang w:val="en-US" w:eastAsia="zh-CN"/>
        </w:rPr>
      </w:pPr>
      <w:r>
        <w:rPr>
          <w:szCs w:val="36"/>
          <w:lang w:val="en-US" w:eastAsia="zh-CN"/>
        </w:rPr>
        <w:br w:type="page"/>
      </w:r>
    </w:p>
    <w:p w14:paraId="0D677135" w14:textId="6CCF1945" w:rsidR="00AB5379" w:rsidRDefault="00C63F5C">
      <w:pPr>
        <w:pStyle w:val="Heading1"/>
        <w:rPr>
          <w:lang w:val="en-US"/>
        </w:rPr>
      </w:pPr>
      <w:r>
        <w:rPr>
          <w:lang w:val="en-US"/>
        </w:rPr>
        <w:lastRenderedPageBreak/>
        <w:t>Discussion</w:t>
      </w:r>
    </w:p>
    <w:p w14:paraId="2EB3553C" w14:textId="20CA767E" w:rsidR="00820EBC" w:rsidRPr="00513B94" w:rsidRDefault="00DF5666" w:rsidP="00820EBC">
      <w:pPr>
        <w:rPr>
          <w:sz w:val="22"/>
          <w:szCs w:val="22"/>
          <w:lang w:val="en-US"/>
        </w:rPr>
      </w:pPr>
      <w:r>
        <w:rPr>
          <w:sz w:val="22"/>
          <w:szCs w:val="22"/>
          <w:lang w:val="en-US"/>
        </w:rPr>
        <w:t xml:space="preserve">The main </w:t>
      </w:r>
      <w:r w:rsidR="002A7F91">
        <w:rPr>
          <w:sz w:val="22"/>
          <w:szCs w:val="22"/>
          <w:lang w:val="en-US"/>
        </w:rPr>
        <w:t xml:space="preserve">issues </w:t>
      </w:r>
      <w:r w:rsidR="002E3BD2">
        <w:rPr>
          <w:sz w:val="22"/>
          <w:szCs w:val="22"/>
          <w:lang w:val="en-US"/>
        </w:rPr>
        <w:t>we find with the RRM specification are</w:t>
      </w:r>
      <w:r w:rsidR="00534360">
        <w:rPr>
          <w:sz w:val="22"/>
          <w:szCs w:val="22"/>
          <w:lang w:val="en-US"/>
        </w:rPr>
        <w:t xml:space="preserve"> the following:</w:t>
      </w:r>
    </w:p>
    <w:p w14:paraId="4473B647" w14:textId="77777777" w:rsidR="00D645A9" w:rsidRDefault="00820EBC" w:rsidP="00D645A9">
      <w:pPr>
        <w:pStyle w:val="ListParagraph"/>
        <w:numPr>
          <w:ilvl w:val="0"/>
          <w:numId w:val="39"/>
        </w:numPr>
        <w:spacing w:after="120"/>
        <w:contextualSpacing w:val="0"/>
        <w:rPr>
          <w:sz w:val="22"/>
          <w:szCs w:val="22"/>
        </w:rPr>
      </w:pPr>
      <w:r w:rsidRPr="00B41883">
        <w:rPr>
          <w:sz w:val="22"/>
          <w:szCs w:val="22"/>
        </w:rPr>
        <w:t>Too many corner cases, too many parameters and conditions to define a requirement (see number of “ifs” for a requirement).</w:t>
      </w:r>
    </w:p>
    <w:p w14:paraId="23A9DCBA" w14:textId="77777777" w:rsidR="00D645A9" w:rsidRDefault="00820EBC" w:rsidP="00D645A9">
      <w:pPr>
        <w:pStyle w:val="ListParagraph"/>
        <w:numPr>
          <w:ilvl w:val="0"/>
          <w:numId w:val="39"/>
        </w:numPr>
        <w:spacing w:after="120"/>
        <w:contextualSpacing w:val="0"/>
        <w:rPr>
          <w:sz w:val="22"/>
          <w:szCs w:val="22"/>
        </w:rPr>
      </w:pPr>
      <w:r w:rsidRPr="00B41883">
        <w:rPr>
          <w:sz w:val="22"/>
          <w:szCs w:val="22"/>
        </w:rPr>
        <w:t>Applicability conditions for requirements are becoming more complex and harder to capture clearly and concisely in plain English. This is partly due to interactions between multiple features. In many cases the wording used in the specification is cumbersome and unnecessarily lengthy, making it harder to understand the requirements.</w:t>
      </w:r>
    </w:p>
    <w:p w14:paraId="2A06287A" w14:textId="66D8BBCF" w:rsidR="00820EBC" w:rsidRPr="00B41883" w:rsidRDefault="00820EBC" w:rsidP="00D645A9">
      <w:pPr>
        <w:pStyle w:val="ListParagraph"/>
        <w:numPr>
          <w:ilvl w:val="0"/>
          <w:numId w:val="39"/>
        </w:numPr>
        <w:spacing w:after="120"/>
        <w:contextualSpacing w:val="0"/>
        <w:rPr>
          <w:sz w:val="22"/>
          <w:szCs w:val="22"/>
        </w:rPr>
      </w:pPr>
      <w:r w:rsidRPr="00B41883">
        <w:rPr>
          <w:sz w:val="22"/>
          <w:szCs w:val="22"/>
        </w:rPr>
        <w:t>Excessive duplication of requirements that are common across multiple scenarios or features. This practice increases the burden of maintaining the specifications; corrections are needed in multiple places to fix a single issue. In addition, there is negative impact on usability due to larger file sizes.</w:t>
      </w:r>
    </w:p>
    <w:p w14:paraId="243CDDF7" w14:textId="0768F761" w:rsidR="00095A9C" w:rsidRDefault="00D167AE" w:rsidP="002E3BD2">
      <w:pPr>
        <w:rPr>
          <w:sz w:val="22"/>
          <w:szCs w:val="22"/>
        </w:rPr>
      </w:pPr>
      <w:r>
        <w:rPr>
          <w:sz w:val="22"/>
          <w:szCs w:val="22"/>
        </w:rPr>
        <w:t xml:space="preserve">Some examples of how these issues </w:t>
      </w:r>
      <w:r w:rsidR="0071051C">
        <w:rPr>
          <w:sz w:val="22"/>
          <w:szCs w:val="22"/>
        </w:rPr>
        <w:t>appear in the specifications</w:t>
      </w:r>
      <w:r w:rsidR="001F7159">
        <w:rPr>
          <w:sz w:val="22"/>
          <w:szCs w:val="22"/>
        </w:rPr>
        <w:t xml:space="preserve"> have been shared in prior contributions</w:t>
      </w:r>
      <w:r w:rsidR="00F11911">
        <w:rPr>
          <w:sz w:val="22"/>
          <w:szCs w:val="22"/>
        </w:rPr>
        <w:t xml:space="preserve"> </w:t>
      </w:r>
      <w:r w:rsidR="00F11911">
        <w:rPr>
          <w:sz w:val="22"/>
          <w:szCs w:val="22"/>
        </w:rPr>
        <w:t>[2]</w:t>
      </w:r>
      <w:r w:rsidR="00F11911">
        <w:rPr>
          <w:sz w:val="22"/>
          <w:szCs w:val="22"/>
        </w:rPr>
        <w:t xml:space="preserve"> and </w:t>
      </w:r>
      <w:r w:rsidR="001F6834">
        <w:rPr>
          <w:sz w:val="22"/>
          <w:szCs w:val="22"/>
        </w:rPr>
        <w:t xml:space="preserve">are reproduced </w:t>
      </w:r>
      <w:r w:rsidR="00F11911">
        <w:rPr>
          <w:sz w:val="22"/>
          <w:szCs w:val="22"/>
        </w:rPr>
        <w:t>in the Annex</w:t>
      </w:r>
      <w:r w:rsidR="00FA7C68">
        <w:rPr>
          <w:sz w:val="22"/>
          <w:szCs w:val="22"/>
        </w:rPr>
        <w:t xml:space="preserve"> at the end of this paper</w:t>
      </w:r>
      <w:r w:rsidR="00017910">
        <w:rPr>
          <w:sz w:val="22"/>
          <w:szCs w:val="22"/>
        </w:rPr>
        <w:t>. There are many more such instances.</w:t>
      </w:r>
    </w:p>
    <w:p w14:paraId="347C9C1E" w14:textId="42FD2D1D" w:rsidR="007676CD" w:rsidRPr="00E84A47" w:rsidRDefault="00E84A47" w:rsidP="007676CD">
      <w:pPr>
        <w:rPr>
          <w:sz w:val="22"/>
          <w:szCs w:val="22"/>
        </w:rPr>
      </w:pPr>
      <w:r w:rsidRPr="00E84A47">
        <w:rPr>
          <w:sz w:val="22"/>
          <w:szCs w:val="22"/>
        </w:rPr>
        <w:t xml:space="preserve">To start addressing these issues, </w:t>
      </w:r>
      <w:r w:rsidR="00F00A0E" w:rsidRPr="00E84A47">
        <w:rPr>
          <w:sz w:val="22"/>
          <w:szCs w:val="22"/>
        </w:rPr>
        <w:t>RAN4 would benefit by developing process improvements and guidelines for drafting CRs</w:t>
      </w:r>
      <w:r w:rsidR="0063309A">
        <w:rPr>
          <w:sz w:val="22"/>
          <w:szCs w:val="22"/>
        </w:rPr>
        <w:t>.</w:t>
      </w:r>
    </w:p>
    <w:p w14:paraId="4C1A47F9" w14:textId="087B73DF" w:rsidR="00A72A33" w:rsidRPr="0063309A" w:rsidRDefault="00A72A33" w:rsidP="007676CD">
      <w:pPr>
        <w:rPr>
          <w:b/>
          <w:bCs/>
          <w:sz w:val="22"/>
          <w:szCs w:val="22"/>
        </w:rPr>
      </w:pPr>
      <w:r w:rsidRPr="0063309A">
        <w:rPr>
          <w:b/>
          <w:bCs/>
          <w:sz w:val="22"/>
          <w:szCs w:val="22"/>
        </w:rPr>
        <w:t>Proposal</w:t>
      </w:r>
      <w:r w:rsidR="00A80759">
        <w:rPr>
          <w:b/>
          <w:bCs/>
          <w:sz w:val="22"/>
          <w:szCs w:val="22"/>
        </w:rPr>
        <w:t xml:space="preserve"> 1</w:t>
      </w:r>
      <w:r w:rsidRPr="0063309A">
        <w:rPr>
          <w:b/>
          <w:bCs/>
          <w:sz w:val="22"/>
          <w:szCs w:val="22"/>
        </w:rPr>
        <w:t xml:space="preserve">: </w:t>
      </w:r>
      <w:r w:rsidR="0063309A">
        <w:rPr>
          <w:b/>
          <w:bCs/>
          <w:sz w:val="22"/>
          <w:szCs w:val="22"/>
        </w:rPr>
        <w:t>RAN4 to d</w:t>
      </w:r>
      <w:r w:rsidR="00F00A0E" w:rsidRPr="0063309A">
        <w:rPr>
          <w:b/>
          <w:bCs/>
          <w:sz w:val="22"/>
          <w:szCs w:val="22"/>
        </w:rPr>
        <w:t>evelop guidelines for drafting requirements with complex logic</w:t>
      </w:r>
      <w:r w:rsidR="0097446A">
        <w:rPr>
          <w:b/>
          <w:bCs/>
          <w:sz w:val="22"/>
          <w:szCs w:val="22"/>
        </w:rPr>
        <w:t>. Consider</w:t>
      </w:r>
      <w:r w:rsidR="00F00A0E" w:rsidRPr="0063309A">
        <w:rPr>
          <w:b/>
          <w:bCs/>
          <w:sz w:val="22"/>
          <w:szCs w:val="22"/>
        </w:rPr>
        <w:t xml:space="preserve"> adopting a pseudo-code approach </w:t>
      </w:r>
      <w:r w:rsidRPr="0063309A">
        <w:rPr>
          <w:b/>
          <w:bCs/>
          <w:sz w:val="22"/>
          <w:szCs w:val="22"/>
        </w:rPr>
        <w:t>(</w:t>
      </w:r>
      <w:r w:rsidR="00577E11">
        <w:rPr>
          <w:b/>
          <w:bCs/>
          <w:sz w:val="22"/>
          <w:szCs w:val="22"/>
        </w:rPr>
        <w:t xml:space="preserve">e.g. </w:t>
      </w:r>
      <w:r w:rsidRPr="0063309A">
        <w:rPr>
          <w:b/>
          <w:bCs/>
          <w:sz w:val="22"/>
          <w:szCs w:val="22"/>
        </w:rPr>
        <w:t xml:space="preserve">similar to </w:t>
      </w:r>
      <w:r w:rsidR="000F5A52">
        <w:rPr>
          <w:b/>
          <w:bCs/>
          <w:sz w:val="22"/>
          <w:szCs w:val="22"/>
        </w:rPr>
        <w:t>the way</w:t>
      </w:r>
      <w:r w:rsidR="007C17E0" w:rsidRPr="0063309A">
        <w:rPr>
          <w:b/>
          <w:bCs/>
          <w:sz w:val="22"/>
          <w:szCs w:val="22"/>
        </w:rPr>
        <w:t xml:space="preserve"> </w:t>
      </w:r>
      <w:r w:rsidRPr="0063309A">
        <w:rPr>
          <w:b/>
          <w:bCs/>
          <w:sz w:val="22"/>
          <w:szCs w:val="22"/>
        </w:rPr>
        <w:t xml:space="preserve">RAN2 </w:t>
      </w:r>
      <w:r w:rsidR="000F5A52">
        <w:rPr>
          <w:b/>
          <w:bCs/>
          <w:sz w:val="22"/>
          <w:szCs w:val="22"/>
        </w:rPr>
        <w:t>procedures are specified</w:t>
      </w:r>
      <w:r w:rsidR="007C17E0" w:rsidRPr="0063309A">
        <w:rPr>
          <w:b/>
          <w:bCs/>
          <w:sz w:val="22"/>
          <w:szCs w:val="22"/>
        </w:rPr>
        <w:t xml:space="preserve">) </w:t>
      </w:r>
      <w:r w:rsidR="00B14422">
        <w:rPr>
          <w:b/>
          <w:bCs/>
          <w:sz w:val="22"/>
          <w:szCs w:val="22"/>
        </w:rPr>
        <w:t xml:space="preserve">and develop guidelines for when to apply it based on </w:t>
      </w:r>
      <w:r w:rsidR="00CA703B">
        <w:rPr>
          <w:b/>
          <w:bCs/>
          <w:sz w:val="22"/>
          <w:szCs w:val="22"/>
        </w:rPr>
        <w:t>the complexity of the requirement.</w:t>
      </w:r>
    </w:p>
    <w:p w14:paraId="04454944" w14:textId="6EEEE9A5" w:rsidR="00870402" w:rsidRDefault="00504FC0" w:rsidP="007676CD">
      <w:r w:rsidRPr="00504FC0">
        <w:rPr>
          <w:b/>
          <w:bCs/>
          <w:sz w:val="22"/>
          <w:szCs w:val="22"/>
        </w:rPr>
        <w:t>Proposal</w:t>
      </w:r>
      <w:r w:rsidR="00A80759">
        <w:rPr>
          <w:b/>
          <w:bCs/>
          <w:sz w:val="22"/>
          <w:szCs w:val="22"/>
        </w:rPr>
        <w:t xml:space="preserve"> 2</w:t>
      </w:r>
      <w:r w:rsidRPr="00504FC0">
        <w:rPr>
          <w:b/>
          <w:bCs/>
          <w:sz w:val="22"/>
          <w:szCs w:val="22"/>
        </w:rPr>
        <w:t xml:space="preserve">: </w:t>
      </w:r>
      <w:r w:rsidR="00A42FEE">
        <w:rPr>
          <w:b/>
          <w:bCs/>
          <w:sz w:val="22"/>
          <w:szCs w:val="22"/>
        </w:rPr>
        <w:t>RAN4 to d</w:t>
      </w:r>
      <w:r w:rsidR="00F00A0E" w:rsidRPr="00504FC0">
        <w:rPr>
          <w:b/>
          <w:bCs/>
          <w:sz w:val="22"/>
          <w:szCs w:val="22"/>
        </w:rPr>
        <w:t>evelop guidelines to avoid/discourage excessive duplication of requirements in the specifications.</w:t>
      </w:r>
    </w:p>
    <w:p w14:paraId="4F588E46" w14:textId="6413F614" w:rsidR="00870402" w:rsidRDefault="00870402" w:rsidP="007676CD">
      <w:pPr>
        <w:rPr>
          <w:b/>
          <w:bCs/>
          <w:sz w:val="22"/>
          <w:szCs w:val="22"/>
        </w:rPr>
      </w:pPr>
      <w:r w:rsidRPr="00870402">
        <w:rPr>
          <w:b/>
          <w:bCs/>
          <w:sz w:val="22"/>
          <w:szCs w:val="22"/>
        </w:rPr>
        <w:t>Proposal</w:t>
      </w:r>
      <w:r w:rsidR="00A80759">
        <w:rPr>
          <w:b/>
          <w:bCs/>
          <w:sz w:val="22"/>
          <w:szCs w:val="22"/>
        </w:rPr>
        <w:t xml:space="preserve"> 3</w:t>
      </w:r>
      <w:r w:rsidRPr="00870402">
        <w:rPr>
          <w:b/>
          <w:bCs/>
          <w:sz w:val="22"/>
          <w:szCs w:val="22"/>
        </w:rPr>
        <w:t xml:space="preserve">: </w:t>
      </w:r>
      <w:r w:rsidR="00A42FEE">
        <w:rPr>
          <w:b/>
          <w:bCs/>
          <w:sz w:val="22"/>
          <w:szCs w:val="22"/>
        </w:rPr>
        <w:t>RAN4 to i</w:t>
      </w:r>
      <w:r w:rsidRPr="00870402">
        <w:rPr>
          <w:b/>
          <w:bCs/>
          <w:sz w:val="22"/>
          <w:szCs w:val="22"/>
        </w:rPr>
        <w:t>mprove</w:t>
      </w:r>
      <w:r w:rsidR="00F00A0E" w:rsidRPr="00870402">
        <w:rPr>
          <w:b/>
          <w:bCs/>
          <w:sz w:val="22"/>
          <w:szCs w:val="22"/>
        </w:rPr>
        <w:t xml:space="preserve"> WI planning (work plan) so that enough time is allocated to drafting/reviewing/revising CRs. </w:t>
      </w:r>
      <w:r w:rsidR="00DE2F09">
        <w:rPr>
          <w:b/>
          <w:bCs/>
          <w:sz w:val="22"/>
          <w:szCs w:val="22"/>
        </w:rPr>
        <w:t>Impact to s</w:t>
      </w:r>
      <w:r w:rsidR="00F00A0E" w:rsidRPr="00870402">
        <w:rPr>
          <w:b/>
          <w:bCs/>
          <w:sz w:val="22"/>
          <w:szCs w:val="22"/>
        </w:rPr>
        <w:t>pecification structure</w:t>
      </w:r>
      <w:r w:rsidR="0043758E">
        <w:rPr>
          <w:b/>
          <w:bCs/>
          <w:sz w:val="22"/>
          <w:szCs w:val="22"/>
        </w:rPr>
        <w:t xml:space="preserve"> due to new requirements</w:t>
      </w:r>
      <w:r w:rsidR="00F00A0E" w:rsidRPr="00870402">
        <w:rPr>
          <w:b/>
          <w:bCs/>
          <w:sz w:val="22"/>
          <w:szCs w:val="22"/>
        </w:rPr>
        <w:t xml:space="preserve"> should be a </w:t>
      </w:r>
      <w:r w:rsidR="001B5C0A">
        <w:rPr>
          <w:b/>
          <w:bCs/>
          <w:sz w:val="22"/>
          <w:szCs w:val="22"/>
        </w:rPr>
        <w:t xml:space="preserve">(early) </w:t>
      </w:r>
      <w:r w:rsidR="00F00A0E" w:rsidRPr="00870402">
        <w:rPr>
          <w:b/>
          <w:bCs/>
          <w:sz w:val="22"/>
          <w:szCs w:val="22"/>
        </w:rPr>
        <w:t>milestone in the work plan.</w:t>
      </w:r>
    </w:p>
    <w:p w14:paraId="5B122396" w14:textId="53DE73A9" w:rsidR="00AE4231" w:rsidRPr="00A16E43" w:rsidRDefault="00A16E43" w:rsidP="007676CD">
      <w:pPr>
        <w:rPr>
          <w:sz w:val="22"/>
          <w:szCs w:val="22"/>
        </w:rPr>
      </w:pPr>
      <w:r w:rsidRPr="00A16E43">
        <w:rPr>
          <w:sz w:val="22"/>
          <w:szCs w:val="22"/>
        </w:rPr>
        <w:t>Process i</w:t>
      </w:r>
      <w:r w:rsidR="00E45DBC" w:rsidRPr="00A16E43">
        <w:rPr>
          <w:sz w:val="22"/>
          <w:szCs w:val="22"/>
        </w:rPr>
        <w:t xml:space="preserve">mprovements </w:t>
      </w:r>
      <w:r w:rsidRPr="00A16E43">
        <w:rPr>
          <w:sz w:val="22"/>
          <w:szCs w:val="22"/>
        </w:rPr>
        <w:t>for handling</w:t>
      </w:r>
      <w:r w:rsidR="00841CE9" w:rsidRPr="00A16E43">
        <w:rPr>
          <w:sz w:val="22"/>
          <w:szCs w:val="22"/>
        </w:rPr>
        <w:t xml:space="preserve"> </w:t>
      </w:r>
      <w:r w:rsidRPr="00A16E43">
        <w:rPr>
          <w:sz w:val="22"/>
          <w:szCs w:val="22"/>
        </w:rPr>
        <w:t xml:space="preserve">RRM </w:t>
      </w:r>
      <w:r w:rsidR="00841CE9" w:rsidRPr="00A16E43">
        <w:rPr>
          <w:sz w:val="22"/>
          <w:szCs w:val="22"/>
        </w:rPr>
        <w:t>maintenance</w:t>
      </w:r>
      <w:r w:rsidRPr="00A16E43">
        <w:rPr>
          <w:sz w:val="22"/>
          <w:szCs w:val="22"/>
        </w:rPr>
        <w:t xml:space="preserve"> issues</w:t>
      </w:r>
      <w:r w:rsidR="00841CE9" w:rsidRPr="00A16E43">
        <w:rPr>
          <w:sz w:val="22"/>
          <w:szCs w:val="22"/>
        </w:rPr>
        <w:t xml:space="preserve"> would also be beneficial</w:t>
      </w:r>
      <w:r w:rsidRPr="00A16E43">
        <w:rPr>
          <w:sz w:val="22"/>
          <w:szCs w:val="22"/>
        </w:rPr>
        <w:t xml:space="preserve"> to reduce </w:t>
      </w:r>
      <w:r w:rsidR="00A80759">
        <w:rPr>
          <w:sz w:val="22"/>
          <w:szCs w:val="22"/>
        </w:rPr>
        <w:t xml:space="preserve">the </w:t>
      </w:r>
      <w:r w:rsidRPr="00A16E43">
        <w:rPr>
          <w:sz w:val="22"/>
          <w:szCs w:val="22"/>
        </w:rPr>
        <w:t>workload and improve the quality of the RRM specification.</w:t>
      </w:r>
    </w:p>
    <w:p w14:paraId="33651091" w14:textId="6C6C6228" w:rsidR="00F61A21" w:rsidRPr="000D69F7" w:rsidRDefault="00FA2D36" w:rsidP="007676CD">
      <w:pPr>
        <w:rPr>
          <w:b/>
          <w:bCs/>
          <w:sz w:val="22"/>
          <w:szCs w:val="22"/>
        </w:rPr>
      </w:pPr>
      <w:r w:rsidRPr="000D69F7">
        <w:rPr>
          <w:b/>
          <w:bCs/>
          <w:sz w:val="22"/>
          <w:szCs w:val="22"/>
        </w:rPr>
        <w:t>Proposal</w:t>
      </w:r>
      <w:r w:rsidR="00B00D22">
        <w:rPr>
          <w:b/>
          <w:bCs/>
          <w:sz w:val="22"/>
          <w:szCs w:val="22"/>
        </w:rPr>
        <w:t xml:space="preserve"> 4</w:t>
      </w:r>
      <w:r w:rsidRPr="000D69F7">
        <w:rPr>
          <w:b/>
          <w:bCs/>
          <w:sz w:val="22"/>
          <w:szCs w:val="22"/>
        </w:rPr>
        <w:t xml:space="preserve">: </w:t>
      </w:r>
      <w:r w:rsidR="000D69F7">
        <w:rPr>
          <w:b/>
          <w:bCs/>
          <w:sz w:val="22"/>
          <w:szCs w:val="22"/>
        </w:rPr>
        <w:t>RAN4 to d</w:t>
      </w:r>
      <w:r w:rsidR="00F00A0E" w:rsidRPr="000D69F7">
        <w:rPr>
          <w:b/>
          <w:bCs/>
          <w:sz w:val="22"/>
          <w:szCs w:val="22"/>
        </w:rPr>
        <w:t>evelop guidelines to improve coordination of maintenance CRs for on-going WIs and avoid overlap between CRs submitted by multiple companies during core maintenance.</w:t>
      </w:r>
    </w:p>
    <w:p w14:paraId="7E9D1E8B" w14:textId="021D0554" w:rsidR="00F00A0E" w:rsidRPr="00B0277F" w:rsidRDefault="002C5BBF" w:rsidP="007676CD">
      <w:pPr>
        <w:rPr>
          <w:b/>
          <w:bCs/>
          <w:sz w:val="22"/>
          <w:szCs w:val="22"/>
        </w:rPr>
      </w:pPr>
      <w:r w:rsidRPr="00B0277F">
        <w:rPr>
          <w:b/>
          <w:bCs/>
          <w:sz w:val="22"/>
          <w:szCs w:val="22"/>
        </w:rPr>
        <w:t>Proposal</w:t>
      </w:r>
      <w:r w:rsidR="00B00D22">
        <w:rPr>
          <w:b/>
          <w:bCs/>
          <w:sz w:val="22"/>
          <w:szCs w:val="22"/>
        </w:rPr>
        <w:t xml:space="preserve"> 5</w:t>
      </w:r>
      <w:r w:rsidRPr="00B0277F">
        <w:rPr>
          <w:b/>
          <w:bCs/>
          <w:sz w:val="22"/>
          <w:szCs w:val="22"/>
        </w:rPr>
        <w:t xml:space="preserve">: </w:t>
      </w:r>
      <w:r w:rsidR="00B0277F" w:rsidRPr="00B0277F">
        <w:rPr>
          <w:b/>
          <w:bCs/>
          <w:sz w:val="22"/>
          <w:szCs w:val="22"/>
        </w:rPr>
        <w:t>RAN4 to c</w:t>
      </w:r>
      <w:r w:rsidR="00F00A0E" w:rsidRPr="00B0277F">
        <w:rPr>
          <w:b/>
          <w:bCs/>
          <w:sz w:val="22"/>
          <w:szCs w:val="22"/>
        </w:rPr>
        <w:t>onsider adopting a running-CR approach to allow more time for draftCRs to be reviewed and revised across multiple RAN4 meetings before submitting them to RAN for approval.</w:t>
      </w:r>
    </w:p>
    <w:p w14:paraId="497E74C8" w14:textId="77777777" w:rsidR="00017910" w:rsidRPr="00D167AE" w:rsidRDefault="00017910" w:rsidP="002E3BD2">
      <w:pPr>
        <w:rPr>
          <w:sz w:val="22"/>
          <w:szCs w:val="22"/>
        </w:rPr>
      </w:pPr>
    </w:p>
    <w:p w14:paraId="07809672" w14:textId="77777777" w:rsidR="002E3BD2" w:rsidRDefault="002E3BD2" w:rsidP="00E96DC8">
      <w:pPr>
        <w:jc w:val="center"/>
        <w:rPr>
          <w:color w:val="FF0000"/>
          <w:sz w:val="22"/>
          <w:szCs w:val="22"/>
        </w:rPr>
      </w:pPr>
    </w:p>
    <w:p w14:paraId="4251F695" w14:textId="77777777" w:rsidR="0092309B" w:rsidRDefault="00600AAC">
      <w:pPr>
        <w:spacing w:after="0"/>
        <w:rPr>
          <w:lang w:val="en-US"/>
        </w:rPr>
      </w:pPr>
      <w:r>
        <w:rPr>
          <w:lang w:val="en-US"/>
        </w:rPr>
        <w:br w:type="page"/>
      </w:r>
    </w:p>
    <w:p w14:paraId="69C00848" w14:textId="1CFEDF89" w:rsidR="00746D61" w:rsidRDefault="00746D61">
      <w:pPr>
        <w:pStyle w:val="Heading1"/>
      </w:pPr>
      <w:r>
        <w:lastRenderedPageBreak/>
        <w:t>Conclusion</w:t>
      </w:r>
    </w:p>
    <w:p w14:paraId="011B7EEA" w14:textId="77777777" w:rsidR="00746D61" w:rsidRPr="0063309A" w:rsidRDefault="00746D61" w:rsidP="00746D61">
      <w:pPr>
        <w:rPr>
          <w:b/>
          <w:bCs/>
          <w:sz w:val="22"/>
          <w:szCs w:val="22"/>
        </w:rPr>
      </w:pPr>
      <w:r w:rsidRPr="0063309A">
        <w:rPr>
          <w:b/>
          <w:bCs/>
          <w:sz w:val="22"/>
          <w:szCs w:val="22"/>
        </w:rPr>
        <w:t>Proposal</w:t>
      </w:r>
      <w:r>
        <w:rPr>
          <w:b/>
          <w:bCs/>
          <w:sz w:val="22"/>
          <w:szCs w:val="22"/>
        </w:rPr>
        <w:t xml:space="preserve"> 1</w:t>
      </w:r>
      <w:r w:rsidRPr="0063309A">
        <w:rPr>
          <w:b/>
          <w:bCs/>
          <w:sz w:val="22"/>
          <w:szCs w:val="22"/>
        </w:rPr>
        <w:t xml:space="preserve">: </w:t>
      </w:r>
      <w:r>
        <w:rPr>
          <w:b/>
          <w:bCs/>
          <w:sz w:val="22"/>
          <w:szCs w:val="22"/>
        </w:rPr>
        <w:t>RAN4 to d</w:t>
      </w:r>
      <w:r w:rsidRPr="0063309A">
        <w:rPr>
          <w:b/>
          <w:bCs/>
          <w:sz w:val="22"/>
          <w:szCs w:val="22"/>
        </w:rPr>
        <w:t>evelop guidelines for drafting requirements with complex logic</w:t>
      </w:r>
      <w:r>
        <w:rPr>
          <w:b/>
          <w:bCs/>
          <w:sz w:val="22"/>
          <w:szCs w:val="22"/>
        </w:rPr>
        <w:t>. Consider</w:t>
      </w:r>
      <w:r w:rsidRPr="0063309A">
        <w:rPr>
          <w:b/>
          <w:bCs/>
          <w:sz w:val="22"/>
          <w:szCs w:val="22"/>
        </w:rPr>
        <w:t xml:space="preserve"> adopting a pseudo-code approach (</w:t>
      </w:r>
      <w:r>
        <w:rPr>
          <w:b/>
          <w:bCs/>
          <w:sz w:val="22"/>
          <w:szCs w:val="22"/>
        </w:rPr>
        <w:t xml:space="preserve">e.g. </w:t>
      </w:r>
      <w:r w:rsidRPr="0063309A">
        <w:rPr>
          <w:b/>
          <w:bCs/>
          <w:sz w:val="22"/>
          <w:szCs w:val="22"/>
        </w:rPr>
        <w:t xml:space="preserve">similar to </w:t>
      </w:r>
      <w:r>
        <w:rPr>
          <w:b/>
          <w:bCs/>
          <w:sz w:val="22"/>
          <w:szCs w:val="22"/>
        </w:rPr>
        <w:t>the way</w:t>
      </w:r>
      <w:r w:rsidRPr="0063309A">
        <w:rPr>
          <w:b/>
          <w:bCs/>
          <w:sz w:val="22"/>
          <w:szCs w:val="22"/>
        </w:rPr>
        <w:t xml:space="preserve"> RAN2 </w:t>
      </w:r>
      <w:r>
        <w:rPr>
          <w:b/>
          <w:bCs/>
          <w:sz w:val="22"/>
          <w:szCs w:val="22"/>
        </w:rPr>
        <w:t>procedures are specified</w:t>
      </w:r>
      <w:r w:rsidRPr="0063309A">
        <w:rPr>
          <w:b/>
          <w:bCs/>
          <w:sz w:val="22"/>
          <w:szCs w:val="22"/>
        </w:rPr>
        <w:t xml:space="preserve">) </w:t>
      </w:r>
      <w:r>
        <w:rPr>
          <w:b/>
          <w:bCs/>
          <w:sz w:val="22"/>
          <w:szCs w:val="22"/>
        </w:rPr>
        <w:t>and develop guidelines for when to apply it based on the complexity of the requirement.</w:t>
      </w:r>
    </w:p>
    <w:p w14:paraId="16E093DA" w14:textId="77777777" w:rsidR="00746D61" w:rsidRDefault="00746D61" w:rsidP="00746D61">
      <w:r w:rsidRPr="00504FC0">
        <w:rPr>
          <w:b/>
          <w:bCs/>
          <w:sz w:val="22"/>
          <w:szCs w:val="22"/>
        </w:rPr>
        <w:t>Proposal</w:t>
      </w:r>
      <w:r>
        <w:rPr>
          <w:b/>
          <w:bCs/>
          <w:sz w:val="22"/>
          <w:szCs w:val="22"/>
        </w:rPr>
        <w:t xml:space="preserve"> 2</w:t>
      </w:r>
      <w:r w:rsidRPr="00504FC0">
        <w:rPr>
          <w:b/>
          <w:bCs/>
          <w:sz w:val="22"/>
          <w:szCs w:val="22"/>
        </w:rPr>
        <w:t xml:space="preserve">: </w:t>
      </w:r>
      <w:r>
        <w:rPr>
          <w:b/>
          <w:bCs/>
          <w:sz w:val="22"/>
          <w:szCs w:val="22"/>
        </w:rPr>
        <w:t>RAN4 to d</w:t>
      </w:r>
      <w:r w:rsidRPr="00504FC0">
        <w:rPr>
          <w:b/>
          <w:bCs/>
          <w:sz w:val="22"/>
          <w:szCs w:val="22"/>
        </w:rPr>
        <w:t>evelop guidelines to avoid/discourage excessive duplication of requirements in the specifications.</w:t>
      </w:r>
    </w:p>
    <w:p w14:paraId="4094D88E" w14:textId="77777777" w:rsidR="00746D61" w:rsidRDefault="00746D61" w:rsidP="00746D61">
      <w:pPr>
        <w:rPr>
          <w:b/>
          <w:bCs/>
          <w:sz w:val="22"/>
          <w:szCs w:val="22"/>
        </w:rPr>
      </w:pPr>
      <w:r w:rsidRPr="00870402">
        <w:rPr>
          <w:b/>
          <w:bCs/>
          <w:sz w:val="22"/>
          <w:szCs w:val="22"/>
        </w:rPr>
        <w:t>Proposal</w:t>
      </w:r>
      <w:r>
        <w:rPr>
          <w:b/>
          <w:bCs/>
          <w:sz w:val="22"/>
          <w:szCs w:val="22"/>
        </w:rPr>
        <w:t xml:space="preserve"> 3</w:t>
      </w:r>
      <w:r w:rsidRPr="00870402">
        <w:rPr>
          <w:b/>
          <w:bCs/>
          <w:sz w:val="22"/>
          <w:szCs w:val="22"/>
        </w:rPr>
        <w:t xml:space="preserve">: </w:t>
      </w:r>
      <w:r>
        <w:rPr>
          <w:b/>
          <w:bCs/>
          <w:sz w:val="22"/>
          <w:szCs w:val="22"/>
        </w:rPr>
        <w:t>RAN4 to i</w:t>
      </w:r>
      <w:r w:rsidRPr="00870402">
        <w:rPr>
          <w:b/>
          <w:bCs/>
          <w:sz w:val="22"/>
          <w:szCs w:val="22"/>
        </w:rPr>
        <w:t xml:space="preserve">mprove WI planning (work plan) so that enough time is allocated to drafting/reviewing/revising CRs. </w:t>
      </w:r>
      <w:r>
        <w:rPr>
          <w:b/>
          <w:bCs/>
          <w:sz w:val="22"/>
          <w:szCs w:val="22"/>
        </w:rPr>
        <w:t>Impact to s</w:t>
      </w:r>
      <w:r w:rsidRPr="00870402">
        <w:rPr>
          <w:b/>
          <w:bCs/>
          <w:sz w:val="22"/>
          <w:szCs w:val="22"/>
        </w:rPr>
        <w:t>pecification structure</w:t>
      </w:r>
      <w:r>
        <w:rPr>
          <w:b/>
          <w:bCs/>
          <w:sz w:val="22"/>
          <w:szCs w:val="22"/>
        </w:rPr>
        <w:t xml:space="preserve"> due to new requirements</w:t>
      </w:r>
      <w:r w:rsidRPr="00870402">
        <w:rPr>
          <w:b/>
          <w:bCs/>
          <w:sz w:val="22"/>
          <w:szCs w:val="22"/>
        </w:rPr>
        <w:t xml:space="preserve"> should be a </w:t>
      </w:r>
      <w:r>
        <w:rPr>
          <w:b/>
          <w:bCs/>
          <w:sz w:val="22"/>
          <w:szCs w:val="22"/>
        </w:rPr>
        <w:t xml:space="preserve">(early) </w:t>
      </w:r>
      <w:r w:rsidRPr="00870402">
        <w:rPr>
          <w:b/>
          <w:bCs/>
          <w:sz w:val="22"/>
          <w:szCs w:val="22"/>
        </w:rPr>
        <w:t>milestone in the work plan.</w:t>
      </w:r>
    </w:p>
    <w:p w14:paraId="46F1357B" w14:textId="77777777" w:rsidR="00746D61" w:rsidRPr="000D69F7" w:rsidRDefault="00746D61" w:rsidP="00746D61">
      <w:pPr>
        <w:rPr>
          <w:b/>
          <w:bCs/>
          <w:sz w:val="22"/>
          <w:szCs w:val="22"/>
        </w:rPr>
      </w:pPr>
      <w:r w:rsidRPr="000D69F7">
        <w:rPr>
          <w:b/>
          <w:bCs/>
          <w:sz w:val="22"/>
          <w:szCs w:val="22"/>
        </w:rPr>
        <w:t>Proposal</w:t>
      </w:r>
      <w:r>
        <w:rPr>
          <w:b/>
          <w:bCs/>
          <w:sz w:val="22"/>
          <w:szCs w:val="22"/>
        </w:rPr>
        <w:t xml:space="preserve"> 4</w:t>
      </w:r>
      <w:r w:rsidRPr="000D69F7">
        <w:rPr>
          <w:b/>
          <w:bCs/>
          <w:sz w:val="22"/>
          <w:szCs w:val="22"/>
        </w:rPr>
        <w:t xml:space="preserve">: </w:t>
      </w:r>
      <w:r>
        <w:rPr>
          <w:b/>
          <w:bCs/>
          <w:sz w:val="22"/>
          <w:szCs w:val="22"/>
        </w:rPr>
        <w:t>RAN4 to d</w:t>
      </w:r>
      <w:r w:rsidRPr="000D69F7">
        <w:rPr>
          <w:b/>
          <w:bCs/>
          <w:sz w:val="22"/>
          <w:szCs w:val="22"/>
        </w:rPr>
        <w:t>evelop guidelines to improve coordination of maintenance CRs for on-going WIs and avoid overlap between CRs submitted by multiple companies during core maintenance.</w:t>
      </w:r>
    </w:p>
    <w:p w14:paraId="376B08E0" w14:textId="06AB76D5" w:rsidR="00746D61" w:rsidRPr="00746D61" w:rsidRDefault="00746D61" w:rsidP="00746D61">
      <w:pPr>
        <w:rPr>
          <w:b/>
          <w:bCs/>
          <w:sz w:val="22"/>
          <w:szCs w:val="22"/>
        </w:rPr>
      </w:pPr>
      <w:r w:rsidRPr="00B0277F">
        <w:rPr>
          <w:b/>
          <w:bCs/>
          <w:sz w:val="22"/>
          <w:szCs w:val="22"/>
        </w:rPr>
        <w:t>Proposal</w:t>
      </w:r>
      <w:r>
        <w:rPr>
          <w:b/>
          <w:bCs/>
          <w:sz w:val="22"/>
          <w:szCs w:val="22"/>
        </w:rPr>
        <w:t xml:space="preserve"> 5</w:t>
      </w:r>
      <w:r w:rsidRPr="00B0277F">
        <w:rPr>
          <w:b/>
          <w:bCs/>
          <w:sz w:val="22"/>
          <w:szCs w:val="22"/>
        </w:rPr>
        <w:t>: RAN4 to consider adopting a running-CR approach to allow more time for draftCRs to be reviewed and revised across multiple RAN4 meetings before submitting them to RAN for approval.</w:t>
      </w:r>
    </w:p>
    <w:p w14:paraId="0C633F9D" w14:textId="70C833C7" w:rsidR="00797CE5" w:rsidRDefault="00797CE5" w:rsidP="006050F7">
      <w:pPr>
        <w:pStyle w:val="Heading1"/>
        <w:numPr>
          <w:ilvl w:val="0"/>
          <w:numId w:val="0"/>
        </w:numPr>
        <w:rPr>
          <w:lang w:val="en-US"/>
        </w:rPr>
      </w:pPr>
      <w:r>
        <w:rPr>
          <w:lang w:val="en-US"/>
        </w:rPr>
        <w:t>References</w:t>
      </w:r>
    </w:p>
    <w:p w14:paraId="0708A272" w14:textId="1AED24D8" w:rsidR="007E33CE" w:rsidRDefault="00B5050E" w:rsidP="00016457">
      <w:pPr>
        <w:rPr>
          <w:sz w:val="22"/>
          <w:szCs w:val="22"/>
          <w:lang w:val="en-US"/>
        </w:rPr>
      </w:pPr>
      <w:r w:rsidRPr="00532DF6">
        <w:rPr>
          <w:sz w:val="22"/>
          <w:szCs w:val="22"/>
          <w:lang w:val="en-US"/>
        </w:rPr>
        <w:t>[</w:t>
      </w:r>
      <w:r w:rsidR="00FB7D16">
        <w:rPr>
          <w:sz w:val="22"/>
          <w:szCs w:val="22"/>
          <w:lang w:val="en-US"/>
        </w:rPr>
        <w:t>1</w:t>
      </w:r>
      <w:r w:rsidRPr="00532DF6">
        <w:rPr>
          <w:sz w:val="22"/>
          <w:szCs w:val="22"/>
          <w:lang w:val="en-US"/>
        </w:rPr>
        <w:t xml:space="preserve">] </w:t>
      </w:r>
      <w:r w:rsidR="002A6FAC">
        <w:rPr>
          <w:sz w:val="22"/>
          <w:szCs w:val="22"/>
          <w:lang w:val="en-US"/>
        </w:rPr>
        <w:t>R</w:t>
      </w:r>
      <w:r w:rsidR="00C029E0">
        <w:rPr>
          <w:sz w:val="22"/>
          <w:szCs w:val="22"/>
          <w:lang w:val="en-US"/>
        </w:rPr>
        <w:t>P</w:t>
      </w:r>
      <w:r w:rsidR="002A6FAC">
        <w:rPr>
          <w:sz w:val="22"/>
          <w:szCs w:val="22"/>
          <w:lang w:val="en-US"/>
        </w:rPr>
        <w:t>-2</w:t>
      </w:r>
      <w:r w:rsidR="00C029E0">
        <w:rPr>
          <w:sz w:val="22"/>
          <w:szCs w:val="22"/>
          <w:lang w:val="en-US"/>
        </w:rPr>
        <w:t>4</w:t>
      </w:r>
      <w:r w:rsidR="001741CD">
        <w:rPr>
          <w:sz w:val="22"/>
          <w:szCs w:val="22"/>
          <w:lang w:val="en-US"/>
        </w:rPr>
        <w:t>0</w:t>
      </w:r>
      <w:r w:rsidR="00C029E0">
        <w:rPr>
          <w:sz w:val="22"/>
          <w:szCs w:val="22"/>
          <w:lang w:val="en-US"/>
        </w:rPr>
        <w:t>782</w:t>
      </w:r>
      <w:r w:rsidR="002A6FAC">
        <w:rPr>
          <w:sz w:val="22"/>
          <w:szCs w:val="22"/>
          <w:lang w:val="en-US"/>
        </w:rPr>
        <w:t xml:space="preserve">, </w:t>
      </w:r>
      <w:r w:rsidR="00520D91">
        <w:rPr>
          <w:sz w:val="22"/>
          <w:szCs w:val="22"/>
          <w:u w:val="single"/>
          <w:lang w:val="en-US"/>
        </w:rPr>
        <w:t>Moderator’s summary on RAN4 spec quality</w:t>
      </w:r>
      <w:r w:rsidR="000D37AC" w:rsidRPr="000D37AC">
        <w:rPr>
          <w:sz w:val="22"/>
          <w:szCs w:val="22"/>
          <w:lang w:val="en-US"/>
        </w:rPr>
        <w:t xml:space="preserve">, </w:t>
      </w:r>
      <w:r w:rsidR="000D37AC">
        <w:rPr>
          <w:sz w:val="22"/>
          <w:szCs w:val="22"/>
          <w:lang w:val="en-US"/>
        </w:rPr>
        <w:t>RAN#10</w:t>
      </w:r>
      <w:r w:rsidR="00C029E0">
        <w:rPr>
          <w:sz w:val="22"/>
          <w:szCs w:val="22"/>
          <w:lang w:val="en-US"/>
        </w:rPr>
        <w:t>3</w:t>
      </w:r>
    </w:p>
    <w:p w14:paraId="51499C11" w14:textId="3373E9EF" w:rsidR="00066679" w:rsidRDefault="00066679" w:rsidP="00016457">
      <w:pPr>
        <w:rPr>
          <w:sz w:val="22"/>
          <w:szCs w:val="22"/>
          <w:lang w:val="en-US"/>
        </w:rPr>
      </w:pPr>
      <w:r>
        <w:rPr>
          <w:sz w:val="22"/>
          <w:szCs w:val="22"/>
          <w:lang w:val="en-US"/>
        </w:rPr>
        <w:t xml:space="preserve">[2] RP-240335, </w:t>
      </w:r>
      <w:r w:rsidR="00463946" w:rsidRPr="00B41883">
        <w:rPr>
          <w:sz w:val="22"/>
          <w:szCs w:val="22"/>
          <w:u w:val="single"/>
          <w:lang w:val="en-US"/>
        </w:rPr>
        <w:t>Views on other RAN4 topics for Release 19</w:t>
      </w:r>
      <w:r w:rsidR="00463946">
        <w:rPr>
          <w:sz w:val="22"/>
          <w:szCs w:val="22"/>
          <w:lang w:val="en-US"/>
        </w:rPr>
        <w:t>, RAN#103</w:t>
      </w:r>
    </w:p>
    <w:p w14:paraId="3023E642" w14:textId="109FC94C" w:rsidR="003B2D07" w:rsidRDefault="003B2D07">
      <w:pPr>
        <w:spacing w:after="0"/>
        <w:rPr>
          <w:sz w:val="22"/>
          <w:szCs w:val="22"/>
          <w:lang w:val="en-US"/>
        </w:rPr>
      </w:pPr>
      <w:r>
        <w:rPr>
          <w:sz w:val="22"/>
          <w:szCs w:val="22"/>
          <w:lang w:val="en-US"/>
        </w:rPr>
        <w:br w:type="page"/>
      </w:r>
    </w:p>
    <w:p w14:paraId="028D043D" w14:textId="4170B5A7" w:rsidR="003B2D07" w:rsidRDefault="003B2D07" w:rsidP="003B2D07">
      <w:pPr>
        <w:pStyle w:val="Heading1"/>
        <w:numPr>
          <w:ilvl w:val="0"/>
          <w:numId w:val="0"/>
        </w:numPr>
        <w:rPr>
          <w:lang w:val="en-US"/>
        </w:rPr>
      </w:pPr>
      <w:r>
        <w:rPr>
          <w:lang w:val="en-US"/>
        </w:rPr>
        <w:lastRenderedPageBreak/>
        <w:t>Annex</w:t>
      </w:r>
      <w:r w:rsidR="00022F43">
        <w:rPr>
          <w:lang w:val="en-US"/>
        </w:rPr>
        <w:t>: Examples of issues in</w:t>
      </w:r>
      <w:r w:rsidR="00907598">
        <w:rPr>
          <w:lang w:val="en-US"/>
        </w:rPr>
        <w:t xml:space="preserve"> the</w:t>
      </w:r>
      <w:r w:rsidR="00022F43">
        <w:rPr>
          <w:lang w:val="en-US"/>
        </w:rPr>
        <w:t xml:space="preserve"> RRM specification</w:t>
      </w:r>
    </w:p>
    <w:p w14:paraId="5CFA1F3B" w14:textId="0ECF1781" w:rsidR="00312D85" w:rsidRDefault="00FF11BA" w:rsidP="00907598">
      <w:pPr>
        <w:rPr>
          <w:rFonts w:ascii="Arial" w:hAnsi="Arial" w:cs="Arial"/>
          <w:sz w:val="28"/>
          <w:szCs w:val="28"/>
        </w:rPr>
      </w:pPr>
      <w:r w:rsidRPr="006E4D7E">
        <w:rPr>
          <w:rFonts w:ascii="Arial" w:hAnsi="Arial" w:cs="Arial"/>
          <w:sz w:val="28"/>
          <w:szCs w:val="28"/>
        </w:rPr>
        <w:t>Example 1:</w:t>
      </w:r>
      <w:r w:rsidR="000A27BA">
        <w:rPr>
          <w:rFonts w:ascii="Arial" w:hAnsi="Arial" w:cs="Arial"/>
          <w:sz w:val="28"/>
          <w:szCs w:val="28"/>
        </w:rPr>
        <w:t xml:space="preserve"> Complicated </w:t>
      </w:r>
      <w:r w:rsidR="000B14EA">
        <w:rPr>
          <w:rFonts w:ascii="Arial" w:hAnsi="Arial" w:cs="Arial"/>
          <w:sz w:val="28"/>
          <w:szCs w:val="28"/>
        </w:rPr>
        <w:t>requirements</w:t>
      </w:r>
    </w:p>
    <w:p w14:paraId="213536FA" w14:textId="15F127BC" w:rsidR="00CD27A4" w:rsidRDefault="000B14EA" w:rsidP="00907598">
      <w:pPr>
        <w:rPr>
          <w:sz w:val="22"/>
          <w:szCs w:val="22"/>
        </w:rPr>
      </w:pPr>
      <w:r w:rsidRPr="000B14EA">
        <w:rPr>
          <w:sz w:val="22"/>
          <w:szCs w:val="22"/>
        </w:rPr>
        <w:t>Below</w:t>
      </w:r>
      <w:r>
        <w:rPr>
          <w:sz w:val="22"/>
          <w:szCs w:val="22"/>
        </w:rPr>
        <w:t xml:space="preserve"> is an excerpt showing part of the </w:t>
      </w:r>
      <w:r w:rsidR="007649F7">
        <w:rPr>
          <w:sz w:val="22"/>
          <w:szCs w:val="22"/>
        </w:rPr>
        <w:t xml:space="preserve">cell identification </w:t>
      </w:r>
      <w:r>
        <w:rPr>
          <w:sz w:val="22"/>
          <w:szCs w:val="22"/>
        </w:rPr>
        <w:t>requirement – the actual requirement is about twice as long.</w:t>
      </w:r>
    </w:p>
    <w:p w14:paraId="7A4E2122" w14:textId="77777777" w:rsidR="00162FE5" w:rsidRDefault="00162FE5" w:rsidP="00907598">
      <w:pPr>
        <w:rPr>
          <w:sz w:val="22"/>
          <w:szCs w:val="22"/>
        </w:rPr>
      </w:pPr>
    </w:p>
    <w:p w14:paraId="17ED3259" w14:textId="791EDD53" w:rsidR="00CD27A4" w:rsidRDefault="00CD27A4" w:rsidP="00907598">
      <w:pPr>
        <w:rPr>
          <w:sz w:val="22"/>
          <w:szCs w:val="22"/>
        </w:rPr>
      </w:pPr>
      <w:r w:rsidRPr="00CD27A4">
        <w:rPr>
          <w:sz w:val="22"/>
          <w:szCs w:val="22"/>
        </w:rPr>
        <w:drawing>
          <wp:inline distT="0" distB="0" distL="0" distR="0" wp14:anchorId="301DC27F" wp14:editId="33A59A1C">
            <wp:extent cx="6078220" cy="6572885"/>
            <wp:effectExtent l="0" t="0" r="0" b="0"/>
            <wp:docPr id="9" name="Picture 8" descr="A screenshot of a computer program&#10;&#10;Description automatically generated">
              <a:extLst xmlns:a="http://schemas.openxmlformats.org/drawingml/2006/main">
                <a:ext uri="{FF2B5EF4-FFF2-40B4-BE49-F238E27FC236}">
                  <a16:creationId xmlns:a16="http://schemas.microsoft.com/office/drawing/2014/main" id="{6A73EFFA-CBCD-D173-FB4D-CCEEDD1B4B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shot of a computer program&#10;&#10;Description automatically generated">
                      <a:extLst>
                        <a:ext uri="{FF2B5EF4-FFF2-40B4-BE49-F238E27FC236}">
                          <a16:creationId xmlns:a16="http://schemas.microsoft.com/office/drawing/2014/main" id="{6A73EFFA-CBCD-D173-FB4D-CCEEDD1B4B5F}"/>
                        </a:ext>
                      </a:extLst>
                    </pic:cNvPr>
                    <pic:cNvPicPr>
                      <a:picLocks noChangeAspect="1"/>
                    </pic:cNvPicPr>
                  </pic:nvPicPr>
                  <pic:blipFill>
                    <a:blip r:embed="rId12"/>
                    <a:stretch>
                      <a:fillRect/>
                    </a:stretch>
                  </pic:blipFill>
                  <pic:spPr>
                    <a:xfrm>
                      <a:off x="0" y="0"/>
                      <a:ext cx="6078220" cy="6572885"/>
                    </a:xfrm>
                    <a:prstGeom prst="rect">
                      <a:avLst/>
                    </a:prstGeom>
                  </pic:spPr>
                </pic:pic>
              </a:graphicData>
            </a:graphic>
          </wp:inline>
        </w:drawing>
      </w:r>
    </w:p>
    <w:p w14:paraId="76192D66" w14:textId="3EEF8C4E" w:rsidR="00162FE5" w:rsidRDefault="00162FE5">
      <w:pPr>
        <w:spacing w:after="0"/>
        <w:rPr>
          <w:sz w:val="22"/>
          <w:szCs w:val="22"/>
        </w:rPr>
      </w:pPr>
      <w:r>
        <w:rPr>
          <w:sz w:val="22"/>
          <w:szCs w:val="22"/>
        </w:rPr>
        <w:br w:type="page"/>
      </w:r>
    </w:p>
    <w:p w14:paraId="760275DE" w14:textId="32D654F4" w:rsidR="00162FE5" w:rsidRDefault="00162FE5" w:rsidP="00162FE5">
      <w:pPr>
        <w:rPr>
          <w:rFonts w:ascii="Arial" w:hAnsi="Arial" w:cs="Arial"/>
          <w:sz w:val="28"/>
          <w:szCs w:val="28"/>
        </w:rPr>
      </w:pPr>
      <w:r w:rsidRPr="006E4D7E">
        <w:rPr>
          <w:rFonts w:ascii="Arial" w:hAnsi="Arial" w:cs="Arial"/>
          <w:sz w:val="28"/>
          <w:szCs w:val="28"/>
        </w:rPr>
        <w:lastRenderedPageBreak/>
        <w:t xml:space="preserve">Example </w:t>
      </w:r>
      <w:r w:rsidR="00C81495">
        <w:rPr>
          <w:rFonts w:ascii="Arial" w:hAnsi="Arial" w:cs="Arial"/>
          <w:sz w:val="28"/>
          <w:szCs w:val="28"/>
        </w:rPr>
        <w:t>2</w:t>
      </w:r>
      <w:r w:rsidRPr="006E4D7E">
        <w:rPr>
          <w:rFonts w:ascii="Arial" w:hAnsi="Arial" w:cs="Arial"/>
          <w:sz w:val="28"/>
          <w:szCs w:val="28"/>
        </w:rPr>
        <w:t>:</w:t>
      </w:r>
      <w:r>
        <w:rPr>
          <w:rFonts w:ascii="Arial" w:hAnsi="Arial" w:cs="Arial"/>
          <w:sz w:val="28"/>
          <w:szCs w:val="28"/>
        </w:rPr>
        <w:t xml:space="preserve"> C</w:t>
      </w:r>
      <w:r w:rsidR="00C81495">
        <w:rPr>
          <w:rFonts w:ascii="Arial" w:hAnsi="Arial" w:cs="Arial"/>
          <w:sz w:val="28"/>
          <w:szCs w:val="28"/>
        </w:rPr>
        <w:t>umbersome/lengthy wording</w:t>
      </w:r>
    </w:p>
    <w:p w14:paraId="6DAC7B8D" w14:textId="279986BD" w:rsidR="00A55F42" w:rsidRPr="00A55F42" w:rsidRDefault="00A55F42" w:rsidP="00162FE5">
      <w:pPr>
        <w:rPr>
          <w:sz w:val="22"/>
          <w:szCs w:val="22"/>
        </w:rPr>
      </w:pPr>
      <w:r w:rsidRPr="00A55F42">
        <w:rPr>
          <w:sz w:val="22"/>
          <w:szCs w:val="22"/>
        </w:rPr>
        <w:t>These requirements could be captured in a simpler manner by saying that these measurements are performed outside gaps provided the RS is available outside gaps.</w:t>
      </w:r>
    </w:p>
    <w:p w14:paraId="2223ACFD" w14:textId="77777777" w:rsidR="00C81495" w:rsidRDefault="00C81495" w:rsidP="00162FE5">
      <w:pPr>
        <w:rPr>
          <w:rFonts w:ascii="Arial" w:hAnsi="Arial" w:cs="Arial"/>
          <w:sz w:val="28"/>
          <w:szCs w:val="28"/>
        </w:rPr>
      </w:pPr>
    </w:p>
    <w:p w14:paraId="7F76FCCA" w14:textId="07F98CC2" w:rsidR="00A55F42" w:rsidRDefault="00A55F42" w:rsidP="00162FE5">
      <w:pPr>
        <w:rPr>
          <w:rFonts w:ascii="Arial" w:hAnsi="Arial" w:cs="Arial"/>
          <w:sz w:val="28"/>
          <w:szCs w:val="28"/>
        </w:rPr>
      </w:pPr>
      <w:r w:rsidRPr="00A55F42">
        <w:rPr>
          <w:rFonts w:ascii="Arial" w:hAnsi="Arial" w:cs="Arial"/>
          <w:sz w:val="28"/>
          <w:szCs w:val="28"/>
        </w:rPr>
        <mc:AlternateContent>
          <mc:Choice Requires="wps">
            <w:drawing>
              <wp:anchor distT="0" distB="0" distL="114300" distR="114300" simplePos="0" relativeHeight="251659264" behindDoc="0" locked="0" layoutInCell="1" allowOverlap="1" wp14:anchorId="0B999585" wp14:editId="1E09B4C8">
                <wp:simplePos x="0" y="0"/>
                <wp:positionH relativeFrom="column">
                  <wp:posOffset>0</wp:posOffset>
                </wp:positionH>
                <wp:positionV relativeFrom="paragraph">
                  <wp:posOffset>-635</wp:posOffset>
                </wp:positionV>
                <wp:extent cx="6096000" cy="5166158"/>
                <wp:effectExtent l="0" t="0" r="0" b="0"/>
                <wp:wrapNone/>
                <wp:docPr id="8" name="TextBox 7">
                  <a:extLst xmlns:a="http://schemas.openxmlformats.org/drawingml/2006/main">
                    <a:ext uri="{FF2B5EF4-FFF2-40B4-BE49-F238E27FC236}">
                      <a16:creationId xmlns:a16="http://schemas.microsoft.com/office/drawing/2014/main" id="{8825643B-C4D3-AC31-D5B9-170CDE9871F9}"/>
                    </a:ext>
                  </a:extLst>
                </wp:docPr>
                <wp:cNvGraphicFramePr/>
                <a:graphic xmlns:a="http://schemas.openxmlformats.org/drawingml/2006/main">
                  <a:graphicData uri="http://schemas.microsoft.com/office/word/2010/wordprocessingShape">
                    <wps:wsp>
                      <wps:cNvSpPr txBox="1"/>
                      <wps:spPr>
                        <a:xfrm>
                          <a:off x="0" y="0"/>
                          <a:ext cx="6096000" cy="5166158"/>
                        </a:xfrm>
                        <a:prstGeom prst="rect">
                          <a:avLst/>
                        </a:prstGeom>
                        <a:noFill/>
                      </wps:spPr>
                      <wps:txbx>
                        <w:txbxContent>
                          <w:p w14:paraId="1E5BD385" w14:textId="77777777" w:rsidR="00A55F42" w:rsidRDefault="00A55F42" w:rsidP="00A55F42">
                            <w:pPr>
                              <w:overflowPunct w:val="0"/>
                              <w:spacing w:before="120"/>
                              <w:ind w:left="1411" w:hanging="1411"/>
                              <w:rPr>
                                <w:rFonts w:ascii="Arial" w:eastAsia="Times New Roman" w:hAnsi="Arial"/>
                                <w:b/>
                                <w:bCs/>
                                <w:color w:val="000000" w:themeColor="text1"/>
                                <w:kern w:val="24"/>
                                <w:sz w:val="24"/>
                                <w:szCs w:val="24"/>
                              </w:rPr>
                            </w:pPr>
                            <w:r>
                              <w:rPr>
                                <w:rFonts w:ascii="Arial" w:eastAsia="Times New Roman" w:hAnsi="Arial"/>
                                <w:b/>
                                <w:bCs/>
                                <w:color w:val="000000" w:themeColor="text1"/>
                                <w:kern w:val="24"/>
                              </w:rPr>
                              <w:t>9.1.5.1</w:t>
                            </w:r>
                            <w:r>
                              <w:rPr>
                                <w:rFonts w:ascii="Arial" w:eastAsia="Times New Roman" w:hAnsi="Arial"/>
                                <w:b/>
                                <w:bCs/>
                                <w:color w:val="000000" w:themeColor="text1"/>
                                <w:kern w:val="24"/>
                              </w:rPr>
                              <w:tab/>
                              <w:t>Monitoring of multiple layers outside gaps</w:t>
                            </w:r>
                          </w:p>
                          <w:p w14:paraId="43CE498B" w14:textId="77777777" w:rsidR="00A55F42" w:rsidRDefault="00A55F42" w:rsidP="00A55F42">
                            <w:pPr>
                              <w:spacing w:after="160" w:line="256" w:lineRule="auto"/>
                              <w:rPr>
                                <w:rFonts w:ascii="Calibri" w:eastAsia="Calibri" w:hAnsi="Calibri"/>
                                <w:color w:val="000000" w:themeColor="text1"/>
                                <w:kern w:val="2"/>
                                <w:sz w:val="22"/>
                                <w:szCs w:val="22"/>
                                <w:lang w:val="en-US"/>
                              </w:rPr>
                            </w:pPr>
                            <w:r>
                              <w:rPr>
                                <w:rFonts w:ascii="Calibri" w:eastAsia="Calibri" w:hAnsi="Calibri"/>
                                <w:color w:val="000000" w:themeColor="text1"/>
                                <w:kern w:val="2"/>
                                <w:sz w:val="22"/>
                                <w:szCs w:val="22"/>
                              </w:rPr>
                              <w:t>For a UE supporting concurrent gaps or [concurrent gaps with Pre-MG] or [concurrent gaps with NCSG], and when concurrent [gaps] are configured the carrier-specific scaling factor CSSF</w:t>
                            </w:r>
                            <w:r>
                              <w:rPr>
                                <w:rFonts w:ascii="Calibri" w:eastAsia="Calibri" w:hAnsi="Calibri"/>
                                <w:color w:val="000000" w:themeColor="text1"/>
                                <w:kern w:val="2"/>
                                <w:position w:val="-6"/>
                                <w:sz w:val="22"/>
                                <w:szCs w:val="22"/>
                                <w:vertAlign w:val="subscript"/>
                              </w:rPr>
                              <w:t xml:space="preserve">outside_gap,i </w:t>
                            </w:r>
                            <w:r>
                              <w:rPr>
                                <w:rFonts w:ascii="Calibri" w:eastAsia="Calibri" w:hAnsi="Calibri"/>
                                <w:color w:val="000000" w:themeColor="text1"/>
                                <w:kern w:val="2"/>
                                <w:sz w:val="22"/>
                                <w:szCs w:val="22"/>
                              </w:rPr>
                              <w:t xml:space="preserve">for measurement object </w:t>
                            </w:r>
                            <w:r>
                              <w:rPr>
                                <w:rFonts w:ascii="Calibri" w:eastAsia="Calibri" w:hAnsi="Calibri"/>
                                <w:i/>
                                <w:iCs/>
                                <w:color w:val="000000" w:themeColor="text1"/>
                                <w:kern w:val="2"/>
                                <w:sz w:val="22"/>
                                <w:szCs w:val="22"/>
                              </w:rPr>
                              <w:t>i</w:t>
                            </w:r>
                            <w:r>
                              <w:rPr>
                                <w:rFonts w:ascii="Calibri" w:eastAsia="Calibri" w:hAnsi="Calibri"/>
                                <w:color w:val="000000" w:themeColor="text1"/>
                                <w:kern w:val="2"/>
                                <w:sz w:val="22"/>
                                <w:szCs w:val="22"/>
                              </w:rPr>
                              <w:t xml:space="preserve"> derived in this chapter is applied to following measurement types :</w:t>
                            </w:r>
                          </w:p>
                          <w:p w14:paraId="5BE82420"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SSB-based intra-frequency measurement with no measurement gap in clause 9.2.5 and 9.2A.5, when none of the SMTC occasions of this intra-frequency measurement object are overlapped by the union of concurrent [GAPs].</w:t>
                            </w:r>
                          </w:p>
                          <w:p w14:paraId="73BEB62A"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 xml:space="preserve">SSB-based intra-frequency measurement with no measurement gap in clause 9.2.5 and 9.2A.5, when part of the SMTC occasions of this intra-frequency measurement object are overlapped by the union of concurrent [GAPs]. </w:t>
                            </w:r>
                          </w:p>
                          <w:p w14:paraId="765F6197"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CSI-RS based intra-frequency measurement in clause 9.10.2, when none of CSI-RS resources for L3 measurement of this intra-frequency measurement object are overlapped by the union of concurrent [GAPs].</w:t>
                            </w:r>
                          </w:p>
                          <w:p w14:paraId="442FD345"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CSI-RS based intra-frequency measurement in clause 9.10.2, when all CSI-RS resources for L3 measurement of this intra-frequency measurement object are partially overlapped by the union of concurrent [GAPs].</w:t>
                            </w:r>
                          </w:p>
                          <w:p w14:paraId="79C8C9D1"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 xml:space="preserve">SSB-based inter-frequency measurement with no measurement gap in clause 9.3.9, when none of the SMTC occasions of this inter-frequency measurement object are overlapped by the union of concurrent [GAPs], if UE supports </w:t>
                            </w:r>
                            <w:r>
                              <w:rPr>
                                <w:rFonts w:ascii="Calibri" w:eastAsia="Calibri" w:hAnsi="Calibri"/>
                                <w:i/>
                                <w:iCs/>
                                <w:color w:val="000000" w:themeColor="text1"/>
                                <w:kern w:val="2"/>
                                <w:sz w:val="22"/>
                                <w:szCs w:val="22"/>
                              </w:rPr>
                              <w:t>interFrequencyMeas-NoGap-r16</w:t>
                            </w:r>
                            <w:r>
                              <w:rPr>
                                <w:rFonts w:ascii="Calibri" w:eastAsia="Calibri" w:hAnsi="Calibri"/>
                                <w:color w:val="000000" w:themeColor="text1"/>
                                <w:kern w:val="2"/>
                                <w:sz w:val="22"/>
                                <w:szCs w:val="22"/>
                              </w:rPr>
                              <w:t xml:space="preserve"> and the flag </w:t>
                            </w:r>
                            <w:r>
                              <w:rPr>
                                <w:rFonts w:ascii="Calibri" w:eastAsia="Calibri" w:hAnsi="Calibri"/>
                                <w:i/>
                                <w:iCs/>
                                <w:color w:val="000000" w:themeColor="text1"/>
                                <w:kern w:val="2"/>
                                <w:sz w:val="22"/>
                                <w:szCs w:val="22"/>
                              </w:rPr>
                              <w:t>interFrequencyConfig-NoGap-r16</w:t>
                            </w:r>
                            <w:r>
                              <w:rPr>
                                <w:rFonts w:ascii="Calibri" w:eastAsia="Calibri" w:hAnsi="Calibri"/>
                                <w:color w:val="000000" w:themeColor="text1"/>
                                <w:kern w:val="2"/>
                                <w:sz w:val="22"/>
                                <w:szCs w:val="22"/>
                              </w:rPr>
                              <w:t xml:space="preserve"> is configured by the Network.</w:t>
                            </w:r>
                          </w:p>
                          <w:p w14:paraId="26F34945"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 xml:space="preserve">SSB-based inter-frequency measurement with no measurement gap in clause 9.3.9, when part of the SMTC occasions of this inter-frequency measurement object are overlapped by the union of concurrent [GAPs], if UE supports </w:t>
                            </w:r>
                            <w:r>
                              <w:rPr>
                                <w:rFonts w:ascii="Calibri" w:eastAsia="Calibri" w:hAnsi="Calibri"/>
                                <w:i/>
                                <w:iCs/>
                                <w:color w:val="000000" w:themeColor="text1"/>
                                <w:kern w:val="2"/>
                                <w:sz w:val="22"/>
                                <w:szCs w:val="22"/>
                              </w:rPr>
                              <w:t>interFrequencyMeas-NoGap-r16</w:t>
                            </w:r>
                            <w:r>
                              <w:rPr>
                                <w:rFonts w:ascii="Calibri" w:eastAsia="Calibri" w:hAnsi="Calibri"/>
                                <w:color w:val="000000" w:themeColor="text1"/>
                                <w:kern w:val="2"/>
                                <w:sz w:val="22"/>
                                <w:szCs w:val="22"/>
                              </w:rPr>
                              <w:t xml:space="preserve"> and the flag </w:t>
                            </w:r>
                            <w:r>
                              <w:rPr>
                                <w:rFonts w:ascii="Calibri" w:eastAsia="Calibri" w:hAnsi="Calibri"/>
                                <w:i/>
                                <w:iCs/>
                                <w:color w:val="000000" w:themeColor="text1"/>
                                <w:kern w:val="2"/>
                                <w:sz w:val="22"/>
                                <w:szCs w:val="22"/>
                              </w:rPr>
                              <w:t>interFrequencyConfig-NoGap-r16</w:t>
                            </w:r>
                            <w:r>
                              <w:rPr>
                                <w:rFonts w:ascii="Calibri" w:eastAsia="Calibri" w:hAnsi="Calibri"/>
                                <w:color w:val="000000" w:themeColor="text1"/>
                                <w:kern w:val="2"/>
                                <w:sz w:val="22"/>
                                <w:szCs w:val="22"/>
                              </w:rPr>
                              <w:t xml:space="preserve"> is configured by the Network.</w:t>
                            </w:r>
                          </w:p>
                        </w:txbxContent>
                      </wps:txbx>
                      <wps:bodyPr wrap="square">
                        <a:spAutoFit/>
                      </wps:bodyPr>
                    </wps:wsp>
                  </a:graphicData>
                </a:graphic>
              </wp:anchor>
            </w:drawing>
          </mc:Choice>
          <mc:Fallback>
            <w:pict>
              <v:shape w14:anchorId="0B999585" id="TextBox 7" o:spid="_x0000_s1027" type="#_x0000_t202" style="position:absolute;margin-left:0;margin-top:-.05pt;width:480pt;height:406.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" filled="f" stroked="f">
                <v:textbox style="mso-fit-shape-to-text:t">
                  <w:txbxContent>
                    <w:p w14:paraId="1E5BD385" w14:textId="77777777" w:rsidR="00A55F42" w:rsidRDefault="00A55F42" w:rsidP="00A55F42">
                      <w:pPr>
                        <w:overflowPunct w:val="0"/>
                        <w:spacing w:before="120"/>
                        <w:ind w:left="1411" w:hanging="1411"/>
                        <w:rPr>
                          <w:rFonts w:ascii="Arial" w:eastAsia="Times New Roman" w:hAnsi="Arial"/>
                          <w:b/>
                          <w:bCs/>
                          <w:color w:val="000000" w:themeColor="text1"/>
                          <w:kern w:val="24"/>
                          <w:sz w:val="24"/>
                          <w:szCs w:val="24"/>
                        </w:rPr>
                      </w:pPr>
                      <w:r>
                        <w:rPr>
                          <w:rFonts w:ascii="Arial" w:eastAsia="Times New Roman" w:hAnsi="Arial"/>
                          <w:b/>
                          <w:bCs/>
                          <w:color w:val="000000" w:themeColor="text1"/>
                          <w:kern w:val="24"/>
                        </w:rPr>
                        <w:t>9.1.5.1</w:t>
                      </w:r>
                      <w:r>
                        <w:rPr>
                          <w:rFonts w:ascii="Arial" w:eastAsia="Times New Roman" w:hAnsi="Arial"/>
                          <w:b/>
                          <w:bCs/>
                          <w:color w:val="000000" w:themeColor="text1"/>
                          <w:kern w:val="24"/>
                        </w:rPr>
                        <w:tab/>
                        <w:t>Monitoring of multiple layers outside gaps</w:t>
                      </w:r>
                    </w:p>
                    <w:p w14:paraId="43CE498B" w14:textId="77777777" w:rsidR="00A55F42" w:rsidRDefault="00A55F42" w:rsidP="00A55F42">
                      <w:pPr>
                        <w:spacing w:after="160" w:line="256" w:lineRule="auto"/>
                        <w:rPr>
                          <w:rFonts w:ascii="Calibri" w:eastAsia="Calibri" w:hAnsi="Calibri"/>
                          <w:color w:val="000000" w:themeColor="text1"/>
                          <w:kern w:val="2"/>
                          <w:sz w:val="22"/>
                          <w:szCs w:val="22"/>
                          <w:lang w:val="en-US"/>
                        </w:rPr>
                      </w:pPr>
                      <w:r>
                        <w:rPr>
                          <w:rFonts w:ascii="Calibri" w:eastAsia="Calibri" w:hAnsi="Calibri"/>
                          <w:color w:val="000000" w:themeColor="text1"/>
                          <w:kern w:val="2"/>
                          <w:sz w:val="22"/>
                          <w:szCs w:val="22"/>
                        </w:rPr>
                        <w:t>For a UE supporting concurrent gaps or [concurrent gaps with Pre-MG] or [concurrent gaps with NCSG], and when concurrent [gaps] are configured the carrier-specific scaling factor CSSF</w:t>
                      </w:r>
                      <w:r>
                        <w:rPr>
                          <w:rFonts w:ascii="Calibri" w:eastAsia="Calibri" w:hAnsi="Calibri"/>
                          <w:color w:val="000000" w:themeColor="text1"/>
                          <w:kern w:val="2"/>
                          <w:position w:val="-6"/>
                          <w:sz w:val="22"/>
                          <w:szCs w:val="22"/>
                          <w:vertAlign w:val="subscript"/>
                        </w:rPr>
                        <w:t xml:space="preserve">outside_gap,i </w:t>
                      </w:r>
                      <w:r>
                        <w:rPr>
                          <w:rFonts w:ascii="Calibri" w:eastAsia="Calibri" w:hAnsi="Calibri"/>
                          <w:color w:val="000000" w:themeColor="text1"/>
                          <w:kern w:val="2"/>
                          <w:sz w:val="22"/>
                          <w:szCs w:val="22"/>
                        </w:rPr>
                        <w:t xml:space="preserve">for measurement object </w:t>
                      </w:r>
                      <w:r>
                        <w:rPr>
                          <w:rFonts w:ascii="Calibri" w:eastAsia="Calibri" w:hAnsi="Calibri"/>
                          <w:i/>
                          <w:iCs/>
                          <w:color w:val="000000" w:themeColor="text1"/>
                          <w:kern w:val="2"/>
                          <w:sz w:val="22"/>
                          <w:szCs w:val="22"/>
                        </w:rPr>
                        <w:t>i</w:t>
                      </w:r>
                      <w:r>
                        <w:rPr>
                          <w:rFonts w:ascii="Calibri" w:eastAsia="Calibri" w:hAnsi="Calibri"/>
                          <w:color w:val="000000" w:themeColor="text1"/>
                          <w:kern w:val="2"/>
                          <w:sz w:val="22"/>
                          <w:szCs w:val="22"/>
                        </w:rPr>
                        <w:t xml:space="preserve"> derived in this chapter is applied to following measurement types :</w:t>
                      </w:r>
                    </w:p>
                    <w:p w14:paraId="5BE82420"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SSB-based intra-frequency measurement with no measurement gap in clause 9.2.5 and 9.2A.5, when none of the SMTC occasions of this intra-frequency measurement object are overlapped by the union of concurrent [GAPs].</w:t>
                      </w:r>
                    </w:p>
                    <w:p w14:paraId="73BEB62A"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 xml:space="preserve">SSB-based intra-frequency measurement with no measurement gap in clause 9.2.5 and 9.2A.5, when part of the SMTC occasions of this intra-frequency measurement object are overlapped by the union of concurrent [GAPs]. </w:t>
                      </w:r>
                    </w:p>
                    <w:p w14:paraId="765F6197"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CSI-RS based intra-frequency measurement in clause 9.10.2, when none of CSI-RS resources for L3 measurement of this intra-frequency measurement object are overlapped by the union of concurrent [GAPs].</w:t>
                      </w:r>
                    </w:p>
                    <w:p w14:paraId="442FD345"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CSI-RS based intra-frequency measurement in clause 9.10.2, when all CSI-RS resources for L3 measurement of this intra-frequency measurement object are partially overlapped by the union of concurrent [GAPs].</w:t>
                      </w:r>
                    </w:p>
                    <w:p w14:paraId="79C8C9D1"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 xml:space="preserve">SSB-based inter-frequency measurement with no measurement gap in clause 9.3.9, when none of the SMTC occasions of this inter-frequency measurement object are overlapped by the union of concurrent [GAPs], if UE supports </w:t>
                      </w:r>
                      <w:r>
                        <w:rPr>
                          <w:rFonts w:ascii="Calibri" w:eastAsia="Calibri" w:hAnsi="Calibri"/>
                          <w:i/>
                          <w:iCs/>
                          <w:color w:val="000000" w:themeColor="text1"/>
                          <w:kern w:val="2"/>
                          <w:sz w:val="22"/>
                          <w:szCs w:val="22"/>
                        </w:rPr>
                        <w:t>interFrequencyMeas-NoGap-r16</w:t>
                      </w:r>
                      <w:r>
                        <w:rPr>
                          <w:rFonts w:ascii="Calibri" w:eastAsia="Calibri" w:hAnsi="Calibri"/>
                          <w:color w:val="000000" w:themeColor="text1"/>
                          <w:kern w:val="2"/>
                          <w:sz w:val="22"/>
                          <w:szCs w:val="22"/>
                        </w:rPr>
                        <w:t xml:space="preserve"> and the flag </w:t>
                      </w:r>
                      <w:r>
                        <w:rPr>
                          <w:rFonts w:ascii="Calibri" w:eastAsia="Calibri" w:hAnsi="Calibri"/>
                          <w:i/>
                          <w:iCs/>
                          <w:color w:val="000000" w:themeColor="text1"/>
                          <w:kern w:val="2"/>
                          <w:sz w:val="22"/>
                          <w:szCs w:val="22"/>
                        </w:rPr>
                        <w:t>interFrequencyConfig-NoGap-r16</w:t>
                      </w:r>
                      <w:r>
                        <w:rPr>
                          <w:rFonts w:ascii="Calibri" w:eastAsia="Calibri" w:hAnsi="Calibri"/>
                          <w:color w:val="000000" w:themeColor="text1"/>
                          <w:kern w:val="2"/>
                          <w:sz w:val="22"/>
                          <w:szCs w:val="22"/>
                        </w:rPr>
                        <w:t xml:space="preserve"> is configured by the Network.</w:t>
                      </w:r>
                    </w:p>
                    <w:p w14:paraId="26F34945" w14:textId="77777777" w:rsidR="00A55F42" w:rsidRDefault="00A55F42" w:rsidP="00A55F42">
                      <w:pPr>
                        <w:spacing w:after="160" w:line="256" w:lineRule="auto"/>
                        <w:ind w:left="562" w:hanging="288"/>
                        <w:rPr>
                          <w:rFonts w:ascii="Calibri" w:eastAsia="Calibri" w:hAnsi="Calibri"/>
                          <w:color w:val="000000" w:themeColor="text1"/>
                          <w:kern w:val="2"/>
                          <w:sz w:val="22"/>
                          <w:szCs w:val="22"/>
                        </w:rPr>
                      </w:pPr>
                      <w:r>
                        <w:rPr>
                          <w:rFonts w:ascii="Calibri" w:eastAsia="Calibri" w:hAnsi="Calibri"/>
                          <w:color w:val="000000" w:themeColor="text1"/>
                          <w:kern w:val="2"/>
                          <w:sz w:val="22"/>
                          <w:szCs w:val="22"/>
                        </w:rPr>
                        <w:t>-</w:t>
                      </w:r>
                      <w:r>
                        <w:rPr>
                          <w:rFonts w:ascii="Calibri" w:eastAsia="Calibri" w:hAnsi="Calibri"/>
                          <w:color w:val="000000" w:themeColor="text1"/>
                          <w:kern w:val="2"/>
                          <w:sz w:val="22"/>
                          <w:szCs w:val="22"/>
                        </w:rPr>
                        <w:tab/>
                        <w:t xml:space="preserve">SSB-based inter-frequency measurement with no measurement gap in clause 9.3.9, when part of the SMTC occasions of this inter-frequency measurement object are overlapped by the union of concurrent [GAPs], if UE supports </w:t>
                      </w:r>
                      <w:r>
                        <w:rPr>
                          <w:rFonts w:ascii="Calibri" w:eastAsia="Calibri" w:hAnsi="Calibri"/>
                          <w:i/>
                          <w:iCs/>
                          <w:color w:val="000000" w:themeColor="text1"/>
                          <w:kern w:val="2"/>
                          <w:sz w:val="22"/>
                          <w:szCs w:val="22"/>
                        </w:rPr>
                        <w:t>interFrequencyMeas-NoGap-r16</w:t>
                      </w:r>
                      <w:r>
                        <w:rPr>
                          <w:rFonts w:ascii="Calibri" w:eastAsia="Calibri" w:hAnsi="Calibri"/>
                          <w:color w:val="000000" w:themeColor="text1"/>
                          <w:kern w:val="2"/>
                          <w:sz w:val="22"/>
                          <w:szCs w:val="22"/>
                        </w:rPr>
                        <w:t xml:space="preserve"> and the flag </w:t>
                      </w:r>
                      <w:r>
                        <w:rPr>
                          <w:rFonts w:ascii="Calibri" w:eastAsia="Calibri" w:hAnsi="Calibri"/>
                          <w:i/>
                          <w:iCs/>
                          <w:color w:val="000000" w:themeColor="text1"/>
                          <w:kern w:val="2"/>
                          <w:sz w:val="22"/>
                          <w:szCs w:val="22"/>
                        </w:rPr>
                        <w:t>interFrequencyConfig-NoGap-r16</w:t>
                      </w:r>
                      <w:r>
                        <w:rPr>
                          <w:rFonts w:ascii="Calibri" w:eastAsia="Calibri" w:hAnsi="Calibri"/>
                          <w:color w:val="000000" w:themeColor="text1"/>
                          <w:kern w:val="2"/>
                          <w:sz w:val="22"/>
                          <w:szCs w:val="22"/>
                        </w:rPr>
                        <w:t xml:space="preserve"> is configured by the Network.</w:t>
                      </w:r>
                    </w:p>
                  </w:txbxContent>
                </v:textbox>
              </v:shape>
            </w:pict>
          </mc:Fallback>
        </mc:AlternateContent>
      </w:r>
    </w:p>
    <w:p w14:paraId="06E655B2" w14:textId="1B661953" w:rsidR="00162FE5" w:rsidRDefault="00162FE5">
      <w:pPr>
        <w:spacing w:after="0"/>
        <w:rPr>
          <w:sz w:val="22"/>
          <w:szCs w:val="22"/>
        </w:rPr>
      </w:pPr>
      <w:r>
        <w:rPr>
          <w:sz w:val="22"/>
          <w:szCs w:val="22"/>
        </w:rPr>
        <w:br w:type="page"/>
      </w:r>
    </w:p>
    <w:p w14:paraId="3CAC40E8" w14:textId="70CBE52E" w:rsidR="00162FE5" w:rsidRDefault="00162FE5" w:rsidP="00162FE5">
      <w:pPr>
        <w:rPr>
          <w:rFonts w:ascii="Arial" w:hAnsi="Arial" w:cs="Arial"/>
          <w:sz w:val="28"/>
          <w:szCs w:val="28"/>
        </w:rPr>
      </w:pPr>
      <w:r w:rsidRPr="006E4D7E">
        <w:rPr>
          <w:rFonts w:ascii="Arial" w:hAnsi="Arial" w:cs="Arial"/>
          <w:sz w:val="28"/>
          <w:szCs w:val="28"/>
        </w:rPr>
        <w:lastRenderedPageBreak/>
        <w:t xml:space="preserve">Example </w:t>
      </w:r>
      <w:r w:rsidR="00744B9F">
        <w:rPr>
          <w:rFonts w:ascii="Arial" w:hAnsi="Arial" w:cs="Arial"/>
          <w:sz w:val="28"/>
          <w:szCs w:val="28"/>
        </w:rPr>
        <w:t>3</w:t>
      </w:r>
      <w:r w:rsidRPr="006E4D7E">
        <w:rPr>
          <w:rFonts w:ascii="Arial" w:hAnsi="Arial" w:cs="Arial"/>
          <w:sz w:val="28"/>
          <w:szCs w:val="28"/>
        </w:rPr>
        <w:t>:</w:t>
      </w:r>
      <w:r>
        <w:rPr>
          <w:rFonts w:ascii="Arial" w:hAnsi="Arial" w:cs="Arial"/>
          <w:sz w:val="28"/>
          <w:szCs w:val="28"/>
        </w:rPr>
        <w:t xml:space="preserve"> </w:t>
      </w:r>
      <w:r w:rsidR="003E219F">
        <w:rPr>
          <w:rFonts w:ascii="Arial" w:hAnsi="Arial" w:cs="Arial"/>
          <w:sz w:val="28"/>
          <w:szCs w:val="28"/>
        </w:rPr>
        <w:t>Duplication of</w:t>
      </w:r>
      <w:r>
        <w:rPr>
          <w:rFonts w:ascii="Arial" w:hAnsi="Arial" w:cs="Arial"/>
          <w:sz w:val="28"/>
          <w:szCs w:val="28"/>
        </w:rPr>
        <w:t xml:space="preserve"> requirements</w:t>
      </w:r>
    </w:p>
    <w:p w14:paraId="4BE959B8" w14:textId="1E88BFB5" w:rsidR="003E219F" w:rsidRPr="003E219F" w:rsidRDefault="003E219F" w:rsidP="003E219F">
      <w:pPr>
        <w:rPr>
          <w:sz w:val="22"/>
          <w:szCs w:val="22"/>
          <w:lang w:val="en-US"/>
        </w:rPr>
      </w:pPr>
      <w:r w:rsidRPr="003E219F">
        <w:rPr>
          <w:sz w:val="22"/>
          <w:szCs w:val="22"/>
          <w:lang w:val="en-US"/>
        </w:rPr>
        <w:t xml:space="preserve">The four sections listed below contain identical </w:t>
      </w:r>
      <w:r w:rsidR="003F0384" w:rsidRPr="003E219F">
        <w:rPr>
          <w:sz w:val="22"/>
          <w:szCs w:val="22"/>
          <w:lang w:val="en-US"/>
        </w:rPr>
        <w:t>requirements.</w:t>
      </w:r>
    </w:p>
    <w:p w14:paraId="5223B6BE" w14:textId="77777777" w:rsidR="003E219F" w:rsidRPr="003E219F" w:rsidRDefault="003E219F" w:rsidP="003E219F">
      <w:pPr>
        <w:numPr>
          <w:ilvl w:val="0"/>
          <w:numId w:val="42"/>
        </w:numPr>
        <w:rPr>
          <w:sz w:val="22"/>
          <w:szCs w:val="22"/>
          <w:lang w:val="en-US"/>
        </w:rPr>
      </w:pPr>
      <w:r w:rsidRPr="003E219F">
        <w:rPr>
          <w:b/>
          <w:bCs/>
          <w:sz w:val="22"/>
          <w:szCs w:val="22"/>
        </w:rPr>
        <w:t>7.2</w:t>
      </w:r>
      <w:r w:rsidRPr="003E219F">
        <w:rPr>
          <w:b/>
          <w:bCs/>
          <w:sz w:val="22"/>
          <w:szCs w:val="22"/>
        </w:rPr>
        <w:tab/>
        <w:t>UE timer accuracy</w:t>
      </w:r>
    </w:p>
    <w:p w14:paraId="3F267B21" w14:textId="77777777" w:rsidR="003E219F" w:rsidRPr="003E219F" w:rsidRDefault="003E219F" w:rsidP="003E219F">
      <w:pPr>
        <w:numPr>
          <w:ilvl w:val="0"/>
          <w:numId w:val="42"/>
        </w:numPr>
        <w:rPr>
          <w:sz w:val="22"/>
          <w:szCs w:val="22"/>
          <w:lang w:val="en-US"/>
        </w:rPr>
      </w:pPr>
      <w:r w:rsidRPr="003E219F">
        <w:rPr>
          <w:b/>
          <w:bCs/>
          <w:sz w:val="22"/>
          <w:szCs w:val="22"/>
        </w:rPr>
        <w:t>7.2A</w:t>
      </w:r>
      <w:r w:rsidRPr="003E219F">
        <w:rPr>
          <w:b/>
          <w:bCs/>
          <w:sz w:val="22"/>
          <w:szCs w:val="22"/>
        </w:rPr>
        <w:tab/>
        <w:t>UE timer accuracy for RedCap</w:t>
      </w:r>
    </w:p>
    <w:p w14:paraId="424E6E3D" w14:textId="77777777" w:rsidR="003E219F" w:rsidRPr="003E219F" w:rsidRDefault="003E219F" w:rsidP="003E219F">
      <w:pPr>
        <w:numPr>
          <w:ilvl w:val="0"/>
          <w:numId w:val="42"/>
        </w:numPr>
        <w:rPr>
          <w:sz w:val="22"/>
          <w:szCs w:val="22"/>
          <w:lang w:val="en-US"/>
        </w:rPr>
      </w:pPr>
      <w:r w:rsidRPr="003E219F">
        <w:rPr>
          <w:b/>
          <w:bCs/>
          <w:sz w:val="22"/>
          <w:szCs w:val="22"/>
        </w:rPr>
        <w:t>7.2C</w:t>
      </w:r>
      <w:r w:rsidRPr="003E219F">
        <w:rPr>
          <w:b/>
          <w:bCs/>
          <w:sz w:val="22"/>
          <w:szCs w:val="22"/>
        </w:rPr>
        <w:tab/>
        <w:t>UE timer accuracy for satellite access</w:t>
      </w:r>
    </w:p>
    <w:p w14:paraId="55E7FE6A" w14:textId="77777777" w:rsidR="003E219F" w:rsidRPr="003E219F" w:rsidRDefault="003E219F" w:rsidP="003E219F">
      <w:pPr>
        <w:numPr>
          <w:ilvl w:val="0"/>
          <w:numId w:val="42"/>
        </w:numPr>
        <w:rPr>
          <w:sz w:val="22"/>
          <w:szCs w:val="22"/>
          <w:lang w:val="en-US"/>
        </w:rPr>
      </w:pPr>
      <w:r w:rsidRPr="003E219F">
        <w:rPr>
          <w:b/>
          <w:bCs/>
          <w:sz w:val="22"/>
          <w:szCs w:val="22"/>
        </w:rPr>
        <w:t>7.2D</w:t>
      </w:r>
      <w:r w:rsidRPr="003E219F">
        <w:rPr>
          <w:b/>
          <w:bCs/>
          <w:sz w:val="22"/>
          <w:szCs w:val="22"/>
        </w:rPr>
        <w:tab/>
        <w:t>UE timer accuracy for ATG</w:t>
      </w:r>
    </w:p>
    <w:p w14:paraId="36E65088" w14:textId="77777777" w:rsidR="00162FE5" w:rsidRPr="00907598" w:rsidRDefault="00162FE5" w:rsidP="00907598">
      <w:pPr>
        <w:rPr>
          <w:sz w:val="22"/>
          <w:szCs w:val="22"/>
        </w:rPr>
      </w:pPr>
    </w:p>
    <w:sectPr w:rsidR="00162FE5" w:rsidRPr="00907598" w:rsidSect="007428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10CF" w14:textId="77777777" w:rsidR="0074285F" w:rsidRDefault="0074285F">
      <w:r>
        <w:separator/>
      </w:r>
    </w:p>
  </w:endnote>
  <w:endnote w:type="continuationSeparator" w:id="0">
    <w:p w14:paraId="11A64BD3" w14:textId="77777777" w:rsidR="0074285F" w:rsidRDefault="0074285F">
      <w:r>
        <w:continuationSeparator/>
      </w:r>
    </w:p>
  </w:endnote>
  <w:endnote w:type="continuationNotice" w:id="1">
    <w:p w14:paraId="268936AB" w14:textId="77777777" w:rsidR="0074285F" w:rsidRDefault="00742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A953E" w14:textId="77777777" w:rsidR="0074285F" w:rsidRDefault="0074285F">
      <w:r>
        <w:separator/>
      </w:r>
    </w:p>
  </w:footnote>
  <w:footnote w:type="continuationSeparator" w:id="0">
    <w:p w14:paraId="58E3A100" w14:textId="77777777" w:rsidR="0074285F" w:rsidRDefault="0074285F">
      <w:r>
        <w:continuationSeparator/>
      </w:r>
    </w:p>
  </w:footnote>
  <w:footnote w:type="continuationNotice" w:id="1">
    <w:p w14:paraId="51E8C225" w14:textId="77777777" w:rsidR="0074285F" w:rsidRDefault="00742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03F10"/>
    <w:multiLevelType w:val="hybridMultilevel"/>
    <w:tmpl w:val="34921306"/>
    <w:lvl w:ilvl="0" w:tplc="20BAE260">
      <w:start w:val="1"/>
      <w:numFmt w:val="bullet"/>
      <w:lvlText w:val="•"/>
      <w:lvlJc w:val="left"/>
      <w:pPr>
        <w:tabs>
          <w:tab w:val="num" w:pos="720"/>
        </w:tabs>
        <w:ind w:left="720" w:hanging="360"/>
      </w:pPr>
      <w:rPr>
        <w:rFonts w:ascii="Arial" w:hAnsi="Arial" w:hint="default"/>
      </w:rPr>
    </w:lvl>
    <w:lvl w:ilvl="1" w:tplc="FC4C9E04" w:tentative="1">
      <w:start w:val="1"/>
      <w:numFmt w:val="bullet"/>
      <w:lvlText w:val="•"/>
      <w:lvlJc w:val="left"/>
      <w:pPr>
        <w:tabs>
          <w:tab w:val="num" w:pos="1440"/>
        </w:tabs>
        <w:ind w:left="1440" w:hanging="360"/>
      </w:pPr>
      <w:rPr>
        <w:rFonts w:ascii="Arial" w:hAnsi="Arial" w:hint="default"/>
      </w:rPr>
    </w:lvl>
    <w:lvl w:ilvl="2" w:tplc="741CE0F6" w:tentative="1">
      <w:start w:val="1"/>
      <w:numFmt w:val="bullet"/>
      <w:lvlText w:val="•"/>
      <w:lvlJc w:val="left"/>
      <w:pPr>
        <w:tabs>
          <w:tab w:val="num" w:pos="2160"/>
        </w:tabs>
        <w:ind w:left="2160" w:hanging="360"/>
      </w:pPr>
      <w:rPr>
        <w:rFonts w:ascii="Arial" w:hAnsi="Arial" w:hint="default"/>
      </w:rPr>
    </w:lvl>
    <w:lvl w:ilvl="3" w:tplc="F30E0F48" w:tentative="1">
      <w:start w:val="1"/>
      <w:numFmt w:val="bullet"/>
      <w:lvlText w:val="•"/>
      <w:lvlJc w:val="left"/>
      <w:pPr>
        <w:tabs>
          <w:tab w:val="num" w:pos="2880"/>
        </w:tabs>
        <w:ind w:left="2880" w:hanging="360"/>
      </w:pPr>
      <w:rPr>
        <w:rFonts w:ascii="Arial" w:hAnsi="Arial" w:hint="default"/>
      </w:rPr>
    </w:lvl>
    <w:lvl w:ilvl="4" w:tplc="92AC64DE" w:tentative="1">
      <w:start w:val="1"/>
      <w:numFmt w:val="bullet"/>
      <w:lvlText w:val="•"/>
      <w:lvlJc w:val="left"/>
      <w:pPr>
        <w:tabs>
          <w:tab w:val="num" w:pos="3600"/>
        </w:tabs>
        <w:ind w:left="3600" w:hanging="360"/>
      </w:pPr>
      <w:rPr>
        <w:rFonts w:ascii="Arial" w:hAnsi="Arial" w:hint="default"/>
      </w:rPr>
    </w:lvl>
    <w:lvl w:ilvl="5" w:tplc="1C98704C" w:tentative="1">
      <w:start w:val="1"/>
      <w:numFmt w:val="bullet"/>
      <w:lvlText w:val="•"/>
      <w:lvlJc w:val="left"/>
      <w:pPr>
        <w:tabs>
          <w:tab w:val="num" w:pos="4320"/>
        </w:tabs>
        <w:ind w:left="4320" w:hanging="360"/>
      </w:pPr>
      <w:rPr>
        <w:rFonts w:ascii="Arial" w:hAnsi="Arial" w:hint="default"/>
      </w:rPr>
    </w:lvl>
    <w:lvl w:ilvl="6" w:tplc="7F52E532" w:tentative="1">
      <w:start w:val="1"/>
      <w:numFmt w:val="bullet"/>
      <w:lvlText w:val="•"/>
      <w:lvlJc w:val="left"/>
      <w:pPr>
        <w:tabs>
          <w:tab w:val="num" w:pos="5040"/>
        </w:tabs>
        <w:ind w:left="5040" w:hanging="360"/>
      </w:pPr>
      <w:rPr>
        <w:rFonts w:ascii="Arial" w:hAnsi="Arial" w:hint="default"/>
      </w:rPr>
    </w:lvl>
    <w:lvl w:ilvl="7" w:tplc="5F58469C" w:tentative="1">
      <w:start w:val="1"/>
      <w:numFmt w:val="bullet"/>
      <w:lvlText w:val="•"/>
      <w:lvlJc w:val="left"/>
      <w:pPr>
        <w:tabs>
          <w:tab w:val="num" w:pos="5760"/>
        </w:tabs>
        <w:ind w:left="5760" w:hanging="360"/>
      </w:pPr>
      <w:rPr>
        <w:rFonts w:ascii="Arial" w:hAnsi="Arial" w:hint="default"/>
      </w:rPr>
    </w:lvl>
    <w:lvl w:ilvl="8" w:tplc="59A0C7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443205"/>
    <w:multiLevelType w:val="hybridMultilevel"/>
    <w:tmpl w:val="3F12077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85C6D"/>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EA3B0C"/>
    <w:multiLevelType w:val="multilevel"/>
    <w:tmpl w:val="2EC57E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3EFA3A68"/>
    <w:multiLevelType w:val="hybridMultilevel"/>
    <w:tmpl w:val="C324D83A"/>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940D3F"/>
    <w:multiLevelType w:val="multilevel"/>
    <w:tmpl w:val="DBE4651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9" w15:restartNumberingAfterBreak="0">
    <w:nsid w:val="4AFC727E"/>
    <w:multiLevelType w:val="hybridMultilevel"/>
    <w:tmpl w:val="52DE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72242"/>
    <w:multiLevelType w:val="hybridMultilevel"/>
    <w:tmpl w:val="CCC2A64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120012F"/>
    <w:multiLevelType w:val="hybridMultilevel"/>
    <w:tmpl w:val="47F8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F516E"/>
    <w:multiLevelType w:val="hybridMultilevel"/>
    <w:tmpl w:val="6352D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E91BDD"/>
    <w:multiLevelType w:val="hybridMultilevel"/>
    <w:tmpl w:val="5708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C0EB5"/>
    <w:multiLevelType w:val="hybridMultilevel"/>
    <w:tmpl w:val="DADCCE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179DA"/>
    <w:multiLevelType w:val="hybridMultilevel"/>
    <w:tmpl w:val="F3E07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34D58"/>
    <w:multiLevelType w:val="hybridMultilevel"/>
    <w:tmpl w:val="5EBE3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02FEC"/>
    <w:multiLevelType w:val="hybridMultilevel"/>
    <w:tmpl w:val="3C526648"/>
    <w:lvl w:ilvl="0" w:tplc="72EA1F4C">
      <w:start w:val="1"/>
      <w:numFmt w:val="bullet"/>
      <w:lvlText w:val=""/>
      <w:lvlJc w:val="left"/>
      <w:pPr>
        <w:tabs>
          <w:tab w:val="num" w:pos="720"/>
        </w:tabs>
        <w:ind w:left="720" w:hanging="360"/>
      </w:pPr>
      <w:rPr>
        <w:rFonts w:ascii="Symbol" w:hAnsi="Symbol" w:hint="default"/>
      </w:rPr>
    </w:lvl>
    <w:lvl w:ilvl="1" w:tplc="05CA72E6" w:tentative="1">
      <w:start w:val="1"/>
      <w:numFmt w:val="bullet"/>
      <w:lvlText w:val=""/>
      <w:lvlJc w:val="left"/>
      <w:pPr>
        <w:tabs>
          <w:tab w:val="num" w:pos="1440"/>
        </w:tabs>
        <w:ind w:left="1440" w:hanging="360"/>
      </w:pPr>
      <w:rPr>
        <w:rFonts w:ascii="Symbol" w:hAnsi="Symbol" w:hint="default"/>
      </w:rPr>
    </w:lvl>
    <w:lvl w:ilvl="2" w:tplc="7E7A70FC" w:tentative="1">
      <w:start w:val="1"/>
      <w:numFmt w:val="bullet"/>
      <w:lvlText w:val=""/>
      <w:lvlJc w:val="left"/>
      <w:pPr>
        <w:tabs>
          <w:tab w:val="num" w:pos="2160"/>
        </w:tabs>
        <w:ind w:left="2160" w:hanging="360"/>
      </w:pPr>
      <w:rPr>
        <w:rFonts w:ascii="Symbol" w:hAnsi="Symbol" w:hint="default"/>
      </w:rPr>
    </w:lvl>
    <w:lvl w:ilvl="3" w:tplc="D012C8E6" w:tentative="1">
      <w:start w:val="1"/>
      <w:numFmt w:val="bullet"/>
      <w:lvlText w:val=""/>
      <w:lvlJc w:val="left"/>
      <w:pPr>
        <w:tabs>
          <w:tab w:val="num" w:pos="2880"/>
        </w:tabs>
        <w:ind w:left="2880" w:hanging="360"/>
      </w:pPr>
      <w:rPr>
        <w:rFonts w:ascii="Symbol" w:hAnsi="Symbol" w:hint="default"/>
      </w:rPr>
    </w:lvl>
    <w:lvl w:ilvl="4" w:tplc="97D09106" w:tentative="1">
      <w:start w:val="1"/>
      <w:numFmt w:val="bullet"/>
      <w:lvlText w:val=""/>
      <w:lvlJc w:val="left"/>
      <w:pPr>
        <w:tabs>
          <w:tab w:val="num" w:pos="3600"/>
        </w:tabs>
        <w:ind w:left="3600" w:hanging="360"/>
      </w:pPr>
      <w:rPr>
        <w:rFonts w:ascii="Symbol" w:hAnsi="Symbol" w:hint="default"/>
      </w:rPr>
    </w:lvl>
    <w:lvl w:ilvl="5" w:tplc="28280DA8" w:tentative="1">
      <w:start w:val="1"/>
      <w:numFmt w:val="bullet"/>
      <w:lvlText w:val=""/>
      <w:lvlJc w:val="left"/>
      <w:pPr>
        <w:tabs>
          <w:tab w:val="num" w:pos="4320"/>
        </w:tabs>
        <w:ind w:left="4320" w:hanging="360"/>
      </w:pPr>
      <w:rPr>
        <w:rFonts w:ascii="Symbol" w:hAnsi="Symbol" w:hint="default"/>
      </w:rPr>
    </w:lvl>
    <w:lvl w:ilvl="6" w:tplc="33628CB8" w:tentative="1">
      <w:start w:val="1"/>
      <w:numFmt w:val="bullet"/>
      <w:lvlText w:val=""/>
      <w:lvlJc w:val="left"/>
      <w:pPr>
        <w:tabs>
          <w:tab w:val="num" w:pos="5040"/>
        </w:tabs>
        <w:ind w:left="5040" w:hanging="360"/>
      </w:pPr>
      <w:rPr>
        <w:rFonts w:ascii="Symbol" w:hAnsi="Symbol" w:hint="default"/>
      </w:rPr>
    </w:lvl>
    <w:lvl w:ilvl="7" w:tplc="F7D64F20" w:tentative="1">
      <w:start w:val="1"/>
      <w:numFmt w:val="bullet"/>
      <w:lvlText w:val=""/>
      <w:lvlJc w:val="left"/>
      <w:pPr>
        <w:tabs>
          <w:tab w:val="num" w:pos="5760"/>
        </w:tabs>
        <w:ind w:left="5760" w:hanging="360"/>
      </w:pPr>
      <w:rPr>
        <w:rFonts w:ascii="Symbol" w:hAnsi="Symbol" w:hint="default"/>
      </w:rPr>
    </w:lvl>
    <w:lvl w:ilvl="8" w:tplc="E1B8DAF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67F604D"/>
    <w:multiLevelType w:val="hybridMultilevel"/>
    <w:tmpl w:val="8E1A2782"/>
    <w:lvl w:ilvl="0" w:tplc="12D4A84A">
      <w:start w:val="1"/>
      <w:numFmt w:val="bullet"/>
      <w:lvlText w:val=""/>
      <w:lvlJc w:val="left"/>
      <w:pPr>
        <w:tabs>
          <w:tab w:val="num" w:pos="720"/>
        </w:tabs>
        <w:ind w:left="720" w:hanging="360"/>
      </w:pPr>
      <w:rPr>
        <w:rFonts w:ascii="Symbol" w:hAnsi="Symbol" w:hint="default"/>
      </w:rPr>
    </w:lvl>
    <w:lvl w:ilvl="1" w:tplc="B70AAB8E">
      <w:numFmt w:val="bullet"/>
      <w:lvlText w:val="•"/>
      <w:lvlJc w:val="left"/>
      <w:pPr>
        <w:tabs>
          <w:tab w:val="num" w:pos="1440"/>
        </w:tabs>
        <w:ind w:left="1440" w:hanging="360"/>
      </w:pPr>
      <w:rPr>
        <w:rFonts w:ascii="Arial" w:hAnsi="Arial" w:hint="default"/>
      </w:rPr>
    </w:lvl>
    <w:lvl w:ilvl="2" w:tplc="19F07F80">
      <w:numFmt w:val="bullet"/>
      <w:lvlText w:val="•"/>
      <w:lvlJc w:val="left"/>
      <w:pPr>
        <w:tabs>
          <w:tab w:val="num" w:pos="2160"/>
        </w:tabs>
        <w:ind w:left="2160" w:hanging="360"/>
      </w:pPr>
      <w:rPr>
        <w:rFonts w:ascii="Arial" w:hAnsi="Arial" w:hint="default"/>
      </w:rPr>
    </w:lvl>
    <w:lvl w:ilvl="3" w:tplc="B4025EEE" w:tentative="1">
      <w:start w:val="1"/>
      <w:numFmt w:val="bullet"/>
      <w:lvlText w:val=""/>
      <w:lvlJc w:val="left"/>
      <w:pPr>
        <w:tabs>
          <w:tab w:val="num" w:pos="2880"/>
        </w:tabs>
        <w:ind w:left="2880" w:hanging="360"/>
      </w:pPr>
      <w:rPr>
        <w:rFonts w:ascii="Symbol" w:hAnsi="Symbol" w:hint="default"/>
      </w:rPr>
    </w:lvl>
    <w:lvl w:ilvl="4" w:tplc="34E0E2B4" w:tentative="1">
      <w:start w:val="1"/>
      <w:numFmt w:val="bullet"/>
      <w:lvlText w:val=""/>
      <w:lvlJc w:val="left"/>
      <w:pPr>
        <w:tabs>
          <w:tab w:val="num" w:pos="3600"/>
        </w:tabs>
        <w:ind w:left="3600" w:hanging="360"/>
      </w:pPr>
      <w:rPr>
        <w:rFonts w:ascii="Symbol" w:hAnsi="Symbol" w:hint="default"/>
      </w:rPr>
    </w:lvl>
    <w:lvl w:ilvl="5" w:tplc="C99E4BD2" w:tentative="1">
      <w:start w:val="1"/>
      <w:numFmt w:val="bullet"/>
      <w:lvlText w:val=""/>
      <w:lvlJc w:val="left"/>
      <w:pPr>
        <w:tabs>
          <w:tab w:val="num" w:pos="4320"/>
        </w:tabs>
        <w:ind w:left="4320" w:hanging="360"/>
      </w:pPr>
      <w:rPr>
        <w:rFonts w:ascii="Symbol" w:hAnsi="Symbol" w:hint="default"/>
      </w:rPr>
    </w:lvl>
    <w:lvl w:ilvl="6" w:tplc="2B3297DA" w:tentative="1">
      <w:start w:val="1"/>
      <w:numFmt w:val="bullet"/>
      <w:lvlText w:val=""/>
      <w:lvlJc w:val="left"/>
      <w:pPr>
        <w:tabs>
          <w:tab w:val="num" w:pos="5040"/>
        </w:tabs>
        <w:ind w:left="5040" w:hanging="360"/>
      </w:pPr>
      <w:rPr>
        <w:rFonts w:ascii="Symbol" w:hAnsi="Symbol" w:hint="default"/>
      </w:rPr>
    </w:lvl>
    <w:lvl w:ilvl="7" w:tplc="EA0423C0" w:tentative="1">
      <w:start w:val="1"/>
      <w:numFmt w:val="bullet"/>
      <w:lvlText w:val=""/>
      <w:lvlJc w:val="left"/>
      <w:pPr>
        <w:tabs>
          <w:tab w:val="num" w:pos="5760"/>
        </w:tabs>
        <w:ind w:left="5760" w:hanging="360"/>
      </w:pPr>
      <w:rPr>
        <w:rFonts w:ascii="Symbol" w:hAnsi="Symbol" w:hint="default"/>
      </w:rPr>
    </w:lvl>
    <w:lvl w:ilvl="8" w:tplc="F5241CB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66E6D"/>
    <w:multiLevelType w:val="hybridMultilevel"/>
    <w:tmpl w:val="53E87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4A8C"/>
    <w:multiLevelType w:val="hybridMultilevel"/>
    <w:tmpl w:val="583C7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376A5"/>
    <w:multiLevelType w:val="hybridMultilevel"/>
    <w:tmpl w:val="D152B0B6"/>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1675710">
    <w:abstractNumId w:val="18"/>
  </w:num>
  <w:num w:numId="2" w16cid:durableId="1969165512">
    <w:abstractNumId w:val="35"/>
  </w:num>
  <w:num w:numId="3" w16cid:durableId="1718628361">
    <w:abstractNumId w:val="40"/>
  </w:num>
  <w:num w:numId="4" w16cid:durableId="776868227">
    <w:abstractNumId w:val="10"/>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36"/>
  </w:num>
  <w:num w:numId="8" w16cid:durableId="1021127992">
    <w:abstractNumId w:val="38"/>
  </w:num>
  <w:num w:numId="9" w16cid:durableId="1543594916">
    <w:abstractNumId w:val="16"/>
  </w:num>
  <w:num w:numId="10" w16cid:durableId="1812137763">
    <w:abstractNumId w:val="41"/>
  </w:num>
  <w:num w:numId="11" w16cid:durableId="143402051">
    <w:abstractNumId w:val="28"/>
  </w:num>
  <w:num w:numId="12" w16cid:durableId="1441493678">
    <w:abstractNumId w:val="12"/>
  </w:num>
  <w:num w:numId="13" w16cid:durableId="1827940902">
    <w:abstractNumId w:val="17"/>
  </w:num>
  <w:num w:numId="14" w16cid:durableId="647249780">
    <w:abstractNumId w:val="27"/>
  </w:num>
  <w:num w:numId="15" w16cid:durableId="24913952">
    <w:abstractNumId w:val="26"/>
  </w:num>
  <w:num w:numId="16" w16cid:durableId="94137098">
    <w:abstractNumId w:val="39"/>
  </w:num>
  <w:num w:numId="17" w16cid:durableId="1860047157">
    <w:abstractNumId w:val="9"/>
  </w:num>
  <w:num w:numId="18" w16cid:durableId="492836643">
    <w:abstractNumId w:val="14"/>
  </w:num>
  <w:num w:numId="19" w16cid:durableId="335040837">
    <w:abstractNumId w:val="33"/>
  </w:num>
  <w:num w:numId="20" w16cid:durableId="831725056">
    <w:abstractNumId w:val="5"/>
  </w:num>
  <w:num w:numId="21" w16cid:durableId="1959408877">
    <w:abstractNumId w:val="6"/>
  </w:num>
  <w:num w:numId="22" w16cid:durableId="871188869">
    <w:abstractNumId w:val="3"/>
  </w:num>
  <w:num w:numId="23" w16cid:durableId="757750822">
    <w:abstractNumId w:val="2"/>
  </w:num>
  <w:num w:numId="24" w16cid:durableId="465244020">
    <w:abstractNumId w:val="4"/>
  </w:num>
  <w:num w:numId="25" w16cid:durableId="511069982">
    <w:abstractNumId w:val="8"/>
  </w:num>
  <w:num w:numId="26" w16cid:durableId="656692606">
    <w:abstractNumId w:val="15"/>
  </w:num>
  <w:num w:numId="27" w16cid:durableId="1176073990">
    <w:abstractNumId w:val="25"/>
  </w:num>
  <w:num w:numId="28" w16cid:durableId="1609699393">
    <w:abstractNumId w:val="22"/>
  </w:num>
  <w:num w:numId="29" w16cid:durableId="777798801">
    <w:abstractNumId w:val="21"/>
  </w:num>
  <w:num w:numId="30" w16cid:durableId="651522900">
    <w:abstractNumId w:val="37"/>
  </w:num>
  <w:num w:numId="31" w16cid:durableId="624624340">
    <w:abstractNumId w:val="23"/>
  </w:num>
  <w:num w:numId="32" w16cid:durableId="675887481">
    <w:abstractNumId w:val="11"/>
  </w:num>
  <w:num w:numId="33" w16cid:durableId="2090811929">
    <w:abstractNumId w:val="13"/>
  </w:num>
  <w:num w:numId="34" w16cid:durableId="1904482547">
    <w:abstractNumId w:val="19"/>
  </w:num>
  <w:num w:numId="35" w16cid:durableId="340930529">
    <w:abstractNumId w:val="24"/>
  </w:num>
  <w:num w:numId="36" w16cid:durableId="410540881">
    <w:abstractNumId w:val="20"/>
  </w:num>
  <w:num w:numId="37" w16cid:durableId="1889337495">
    <w:abstractNumId w:val="31"/>
  </w:num>
  <w:num w:numId="38" w16cid:durableId="60560397">
    <w:abstractNumId w:val="32"/>
  </w:num>
  <w:num w:numId="39" w16cid:durableId="775367878">
    <w:abstractNumId w:val="34"/>
  </w:num>
  <w:num w:numId="40" w16cid:durableId="1267082534">
    <w:abstractNumId w:val="29"/>
  </w:num>
  <w:num w:numId="41" w16cid:durableId="2013098876">
    <w:abstractNumId w:val="30"/>
  </w:num>
  <w:num w:numId="42" w16cid:durableId="14069962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A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C8A"/>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CE5"/>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79B"/>
    <w:rsid w:val="00012839"/>
    <w:rsid w:val="000129BF"/>
    <w:rsid w:val="00012B92"/>
    <w:rsid w:val="00012EDC"/>
    <w:rsid w:val="00012F98"/>
    <w:rsid w:val="00013004"/>
    <w:rsid w:val="00013333"/>
    <w:rsid w:val="00013590"/>
    <w:rsid w:val="000138F3"/>
    <w:rsid w:val="00013A12"/>
    <w:rsid w:val="00013DD7"/>
    <w:rsid w:val="00013E66"/>
    <w:rsid w:val="00013ED9"/>
    <w:rsid w:val="00013F84"/>
    <w:rsid w:val="000140FD"/>
    <w:rsid w:val="00014562"/>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910"/>
    <w:rsid w:val="00017A58"/>
    <w:rsid w:val="00017B53"/>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2F43"/>
    <w:rsid w:val="00023801"/>
    <w:rsid w:val="00023990"/>
    <w:rsid w:val="000239F5"/>
    <w:rsid w:val="00023A11"/>
    <w:rsid w:val="00023AE6"/>
    <w:rsid w:val="00023C59"/>
    <w:rsid w:val="00023EEA"/>
    <w:rsid w:val="0002411A"/>
    <w:rsid w:val="00024216"/>
    <w:rsid w:val="000246F5"/>
    <w:rsid w:val="000248EA"/>
    <w:rsid w:val="00024BF2"/>
    <w:rsid w:val="00024C52"/>
    <w:rsid w:val="00024EE3"/>
    <w:rsid w:val="0002519E"/>
    <w:rsid w:val="00025406"/>
    <w:rsid w:val="00025414"/>
    <w:rsid w:val="00025A66"/>
    <w:rsid w:val="00025B3E"/>
    <w:rsid w:val="00025C3A"/>
    <w:rsid w:val="00025CE0"/>
    <w:rsid w:val="00025D4E"/>
    <w:rsid w:val="00025F0C"/>
    <w:rsid w:val="000263C4"/>
    <w:rsid w:val="0002664B"/>
    <w:rsid w:val="00026845"/>
    <w:rsid w:val="00026947"/>
    <w:rsid w:val="00026A7C"/>
    <w:rsid w:val="00026BDF"/>
    <w:rsid w:val="00026C2D"/>
    <w:rsid w:val="00026C85"/>
    <w:rsid w:val="00026DB4"/>
    <w:rsid w:val="00026E27"/>
    <w:rsid w:val="00027229"/>
    <w:rsid w:val="0002755A"/>
    <w:rsid w:val="000276CB"/>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073"/>
    <w:rsid w:val="0003558C"/>
    <w:rsid w:val="0003567E"/>
    <w:rsid w:val="00035828"/>
    <w:rsid w:val="000359A2"/>
    <w:rsid w:val="00035C3A"/>
    <w:rsid w:val="00035DBB"/>
    <w:rsid w:val="0003626F"/>
    <w:rsid w:val="0003633F"/>
    <w:rsid w:val="0003639E"/>
    <w:rsid w:val="0003666A"/>
    <w:rsid w:val="0003668C"/>
    <w:rsid w:val="00036740"/>
    <w:rsid w:val="000367D7"/>
    <w:rsid w:val="00036AF5"/>
    <w:rsid w:val="00036F82"/>
    <w:rsid w:val="00036FB3"/>
    <w:rsid w:val="00037532"/>
    <w:rsid w:val="000375C1"/>
    <w:rsid w:val="0003767B"/>
    <w:rsid w:val="000378CF"/>
    <w:rsid w:val="00037964"/>
    <w:rsid w:val="00037ADD"/>
    <w:rsid w:val="00037CC3"/>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EBE"/>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9"/>
    <w:rsid w:val="000515C1"/>
    <w:rsid w:val="0005179F"/>
    <w:rsid w:val="00051970"/>
    <w:rsid w:val="00051A26"/>
    <w:rsid w:val="00051B67"/>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4F10"/>
    <w:rsid w:val="0005504D"/>
    <w:rsid w:val="000550EF"/>
    <w:rsid w:val="000555E5"/>
    <w:rsid w:val="000556D8"/>
    <w:rsid w:val="00055861"/>
    <w:rsid w:val="00055B21"/>
    <w:rsid w:val="00055B93"/>
    <w:rsid w:val="00056255"/>
    <w:rsid w:val="0005651C"/>
    <w:rsid w:val="00056AF7"/>
    <w:rsid w:val="00056CA8"/>
    <w:rsid w:val="00057080"/>
    <w:rsid w:val="00057439"/>
    <w:rsid w:val="00057694"/>
    <w:rsid w:val="00057ABC"/>
    <w:rsid w:val="00057B4D"/>
    <w:rsid w:val="00057EEA"/>
    <w:rsid w:val="000601B0"/>
    <w:rsid w:val="000603F0"/>
    <w:rsid w:val="00060A6A"/>
    <w:rsid w:val="00060AA9"/>
    <w:rsid w:val="00060B03"/>
    <w:rsid w:val="00060B41"/>
    <w:rsid w:val="00060BA5"/>
    <w:rsid w:val="00060BAB"/>
    <w:rsid w:val="00060CD4"/>
    <w:rsid w:val="00060D7F"/>
    <w:rsid w:val="00060F05"/>
    <w:rsid w:val="00061096"/>
    <w:rsid w:val="000610DF"/>
    <w:rsid w:val="00061442"/>
    <w:rsid w:val="00061573"/>
    <w:rsid w:val="00061956"/>
    <w:rsid w:val="0006199B"/>
    <w:rsid w:val="00061A4D"/>
    <w:rsid w:val="00061ACA"/>
    <w:rsid w:val="00061FD0"/>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3FB5"/>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679"/>
    <w:rsid w:val="000668FB"/>
    <w:rsid w:val="00066B24"/>
    <w:rsid w:val="00066DC4"/>
    <w:rsid w:val="00066EC5"/>
    <w:rsid w:val="00066EFF"/>
    <w:rsid w:val="00067195"/>
    <w:rsid w:val="00067530"/>
    <w:rsid w:val="00067DB0"/>
    <w:rsid w:val="00067FC2"/>
    <w:rsid w:val="00070054"/>
    <w:rsid w:val="0007022B"/>
    <w:rsid w:val="00070561"/>
    <w:rsid w:val="00070597"/>
    <w:rsid w:val="00070763"/>
    <w:rsid w:val="0007078D"/>
    <w:rsid w:val="00070B9D"/>
    <w:rsid w:val="00070D86"/>
    <w:rsid w:val="00070E4A"/>
    <w:rsid w:val="00070ECC"/>
    <w:rsid w:val="00070F90"/>
    <w:rsid w:val="00070F9D"/>
    <w:rsid w:val="00071127"/>
    <w:rsid w:val="000713C1"/>
    <w:rsid w:val="0007147A"/>
    <w:rsid w:val="000714EF"/>
    <w:rsid w:val="0007156C"/>
    <w:rsid w:val="00071B11"/>
    <w:rsid w:val="00071BAB"/>
    <w:rsid w:val="00071C3E"/>
    <w:rsid w:val="00071CD0"/>
    <w:rsid w:val="000720AA"/>
    <w:rsid w:val="00072661"/>
    <w:rsid w:val="00072859"/>
    <w:rsid w:val="0007293C"/>
    <w:rsid w:val="00072C45"/>
    <w:rsid w:val="0007356D"/>
    <w:rsid w:val="0007357B"/>
    <w:rsid w:val="000737DA"/>
    <w:rsid w:val="00073DDE"/>
    <w:rsid w:val="00074192"/>
    <w:rsid w:val="00074466"/>
    <w:rsid w:val="0007446B"/>
    <w:rsid w:val="00074491"/>
    <w:rsid w:val="00074699"/>
    <w:rsid w:val="0007472C"/>
    <w:rsid w:val="000748AB"/>
    <w:rsid w:val="00074E2E"/>
    <w:rsid w:val="00075279"/>
    <w:rsid w:val="0007555F"/>
    <w:rsid w:val="00075BCB"/>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8"/>
    <w:rsid w:val="0008289E"/>
    <w:rsid w:val="000828A4"/>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225"/>
    <w:rsid w:val="0008544F"/>
    <w:rsid w:val="00085478"/>
    <w:rsid w:val="000854FE"/>
    <w:rsid w:val="00085AB1"/>
    <w:rsid w:val="00085C24"/>
    <w:rsid w:val="00085DB7"/>
    <w:rsid w:val="00085F0E"/>
    <w:rsid w:val="000860E3"/>
    <w:rsid w:val="000861C8"/>
    <w:rsid w:val="000864C4"/>
    <w:rsid w:val="0008674D"/>
    <w:rsid w:val="000867CF"/>
    <w:rsid w:val="0008682B"/>
    <w:rsid w:val="000868C5"/>
    <w:rsid w:val="00086A33"/>
    <w:rsid w:val="00086C8C"/>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947"/>
    <w:rsid w:val="00095A9C"/>
    <w:rsid w:val="00096197"/>
    <w:rsid w:val="000961ED"/>
    <w:rsid w:val="00096909"/>
    <w:rsid w:val="00096FBB"/>
    <w:rsid w:val="0009715C"/>
    <w:rsid w:val="000972E8"/>
    <w:rsid w:val="000975EF"/>
    <w:rsid w:val="0009775E"/>
    <w:rsid w:val="00097968"/>
    <w:rsid w:val="00097B50"/>
    <w:rsid w:val="00097CC4"/>
    <w:rsid w:val="00097D4A"/>
    <w:rsid w:val="000A016B"/>
    <w:rsid w:val="000A023B"/>
    <w:rsid w:val="000A0643"/>
    <w:rsid w:val="000A0B23"/>
    <w:rsid w:val="000A0C79"/>
    <w:rsid w:val="000A0D80"/>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7BA"/>
    <w:rsid w:val="000A2859"/>
    <w:rsid w:val="000A2A53"/>
    <w:rsid w:val="000A2AC9"/>
    <w:rsid w:val="000A2D07"/>
    <w:rsid w:val="000A31EE"/>
    <w:rsid w:val="000A343E"/>
    <w:rsid w:val="000A358D"/>
    <w:rsid w:val="000A379E"/>
    <w:rsid w:val="000A3A69"/>
    <w:rsid w:val="000A3CF5"/>
    <w:rsid w:val="000A3EC1"/>
    <w:rsid w:val="000A3F33"/>
    <w:rsid w:val="000A4011"/>
    <w:rsid w:val="000A401B"/>
    <w:rsid w:val="000A412F"/>
    <w:rsid w:val="000A433C"/>
    <w:rsid w:val="000A45F4"/>
    <w:rsid w:val="000A46C4"/>
    <w:rsid w:val="000A4741"/>
    <w:rsid w:val="000A4B5D"/>
    <w:rsid w:val="000A52AF"/>
    <w:rsid w:val="000A54C8"/>
    <w:rsid w:val="000A561C"/>
    <w:rsid w:val="000A5772"/>
    <w:rsid w:val="000A5907"/>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4EA"/>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17"/>
    <w:rsid w:val="000B4024"/>
    <w:rsid w:val="000B403D"/>
    <w:rsid w:val="000B434A"/>
    <w:rsid w:val="000B449C"/>
    <w:rsid w:val="000B4750"/>
    <w:rsid w:val="000B4CCD"/>
    <w:rsid w:val="000B5BF4"/>
    <w:rsid w:val="000B5D9D"/>
    <w:rsid w:val="000B5DA1"/>
    <w:rsid w:val="000B5FC6"/>
    <w:rsid w:val="000B6253"/>
    <w:rsid w:val="000B62FA"/>
    <w:rsid w:val="000B6358"/>
    <w:rsid w:val="000B6414"/>
    <w:rsid w:val="000B6461"/>
    <w:rsid w:val="000B69E8"/>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351"/>
    <w:rsid w:val="000C3AA3"/>
    <w:rsid w:val="000C3AE8"/>
    <w:rsid w:val="000C3C79"/>
    <w:rsid w:val="000C3CDF"/>
    <w:rsid w:val="000C3E2D"/>
    <w:rsid w:val="000C3E55"/>
    <w:rsid w:val="000C406C"/>
    <w:rsid w:val="000C4145"/>
    <w:rsid w:val="000C44DB"/>
    <w:rsid w:val="000C44E9"/>
    <w:rsid w:val="000C46DE"/>
    <w:rsid w:val="000C49D6"/>
    <w:rsid w:val="000C4A55"/>
    <w:rsid w:val="000C4C43"/>
    <w:rsid w:val="000C4C59"/>
    <w:rsid w:val="000C4C86"/>
    <w:rsid w:val="000C4E6B"/>
    <w:rsid w:val="000C5396"/>
    <w:rsid w:val="000C5441"/>
    <w:rsid w:val="000C56AD"/>
    <w:rsid w:val="000C59F8"/>
    <w:rsid w:val="000C5A16"/>
    <w:rsid w:val="000C5B35"/>
    <w:rsid w:val="000C5D57"/>
    <w:rsid w:val="000C5FB4"/>
    <w:rsid w:val="000C5FD2"/>
    <w:rsid w:val="000C5FDD"/>
    <w:rsid w:val="000C6228"/>
    <w:rsid w:val="000C6265"/>
    <w:rsid w:val="000C6322"/>
    <w:rsid w:val="000C6414"/>
    <w:rsid w:val="000C6479"/>
    <w:rsid w:val="000C655C"/>
    <w:rsid w:val="000C679B"/>
    <w:rsid w:val="000C6C1C"/>
    <w:rsid w:val="000C6CBF"/>
    <w:rsid w:val="000C6D43"/>
    <w:rsid w:val="000C6DB0"/>
    <w:rsid w:val="000C7201"/>
    <w:rsid w:val="000C73B4"/>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88F"/>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14B"/>
    <w:rsid w:val="000D63A7"/>
    <w:rsid w:val="000D66EB"/>
    <w:rsid w:val="000D68B1"/>
    <w:rsid w:val="000D6983"/>
    <w:rsid w:val="000D69F7"/>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463"/>
    <w:rsid w:val="000E2640"/>
    <w:rsid w:val="000E28C7"/>
    <w:rsid w:val="000E2C23"/>
    <w:rsid w:val="000E2D4A"/>
    <w:rsid w:val="000E2DA4"/>
    <w:rsid w:val="000E2EE8"/>
    <w:rsid w:val="000E30F2"/>
    <w:rsid w:val="000E36AD"/>
    <w:rsid w:val="000E3771"/>
    <w:rsid w:val="000E3A4A"/>
    <w:rsid w:val="000E3AA3"/>
    <w:rsid w:val="000E3B40"/>
    <w:rsid w:val="000E3B4E"/>
    <w:rsid w:val="000E3C06"/>
    <w:rsid w:val="000E3D46"/>
    <w:rsid w:val="000E3D4B"/>
    <w:rsid w:val="000E3D7F"/>
    <w:rsid w:val="000E3EDB"/>
    <w:rsid w:val="000E4654"/>
    <w:rsid w:val="000E4841"/>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B0"/>
    <w:rsid w:val="000F03D1"/>
    <w:rsid w:val="000F05A1"/>
    <w:rsid w:val="000F0BE8"/>
    <w:rsid w:val="000F0D6C"/>
    <w:rsid w:val="000F0E0B"/>
    <w:rsid w:val="000F0ED3"/>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0E"/>
    <w:rsid w:val="000F3B4F"/>
    <w:rsid w:val="000F3CD5"/>
    <w:rsid w:val="000F3F4F"/>
    <w:rsid w:val="000F40AD"/>
    <w:rsid w:val="000F436B"/>
    <w:rsid w:val="000F4A79"/>
    <w:rsid w:val="000F4C1E"/>
    <w:rsid w:val="000F4DFA"/>
    <w:rsid w:val="000F52A8"/>
    <w:rsid w:val="000F5331"/>
    <w:rsid w:val="000F54FA"/>
    <w:rsid w:val="000F565F"/>
    <w:rsid w:val="000F56F5"/>
    <w:rsid w:val="000F5758"/>
    <w:rsid w:val="000F57AF"/>
    <w:rsid w:val="000F57C2"/>
    <w:rsid w:val="000F5A52"/>
    <w:rsid w:val="000F5A74"/>
    <w:rsid w:val="000F5E0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8DC"/>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67"/>
    <w:rsid w:val="0010308C"/>
    <w:rsid w:val="001031B7"/>
    <w:rsid w:val="0010324D"/>
    <w:rsid w:val="00103558"/>
    <w:rsid w:val="001038CE"/>
    <w:rsid w:val="00103AEF"/>
    <w:rsid w:val="00103BAD"/>
    <w:rsid w:val="00104166"/>
    <w:rsid w:val="0010418D"/>
    <w:rsid w:val="001041A5"/>
    <w:rsid w:val="00104258"/>
    <w:rsid w:val="00104427"/>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6F85"/>
    <w:rsid w:val="001074E7"/>
    <w:rsid w:val="00107EBC"/>
    <w:rsid w:val="00107EFF"/>
    <w:rsid w:val="00107FAE"/>
    <w:rsid w:val="00110288"/>
    <w:rsid w:val="00110380"/>
    <w:rsid w:val="001103A2"/>
    <w:rsid w:val="001107B5"/>
    <w:rsid w:val="001108EA"/>
    <w:rsid w:val="00110CCF"/>
    <w:rsid w:val="00110D6B"/>
    <w:rsid w:val="00110EAD"/>
    <w:rsid w:val="00110F48"/>
    <w:rsid w:val="00110F53"/>
    <w:rsid w:val="0011117F"/>
    <w:rsid w:val="001111B6"/>
    <w:rsid w:val="00111502"/>
    <w:rsid w:val="0011169A"/>
    <w:rsid w:val="00111827"/>
    <w:rsid w:val="00111AA9"/>
    <w:rsid w:val="00111C91"/>
    <w:rsid w:val="00111E5C"/>
    <w:rsid w:val="00111EB7"/>
    <w:rsid w:val="00111F1D"/>
    <w:rsid w:val="00112519"/>
    <w:rsid w:val="00112593"/>
    <w:rsid w:val="001125E2"/>
    <w:rsid w:val="00112606"/>
    <w:rsid w:val="00112756"/>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434"/>
    <w:rsid w:val="00120513"/>
    <w:rsid w:val="00120557"/>
    <w:rsid w:val="00120596"/>
    <w:rsid w:val="0012072F"/>
    <w:rsid w:val="001207B7"/>
    <w:rsid w:val="00120AEF"/>
    <w:rsid w:val="00120BB2"/>
    <w:rsid w:val="00120D77"/>
    <w:rsid w:val="00120DDC"/>
    <w:rsid w:val="00120E54"/>
    <w:rsid w:val="00120EA2"/>
    <w:rsid w:val="001213BD"/>
    <w:rsid w:val="00121490"/>
    <w:rsid w:val="00121562"/>
    <w:rsid w:val="0012171B"/>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2BA"/>
    <w:rsid w:val="001239C2"/>
    <w:rsid w:val="001239DE"/>
    <w:rsid w:val="00123BFF"/>
    <w:rsid w:val="0012404F"/>
    <w:rsid w:val="00124111"/>
    <w:rsid w:val="00124252"/>
    <w:rsid w:val="00124802"/>
    <w:rsid w:val="00124944"/>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407"/>
    <w:rsid w:val="0012741B"/>
    <w:rsid w:val="0012745F"/>
    <w:rsid w:val="0012758D"/>
    <w:rsid w:val="00127662"/>
    <w:rsid w:val="001276E9"/>
    <w:rsid w:val="0012772E"/>
    <w:rsid w:val="00127B85"/>
    <w:rsid w:val="00127BD4"/>
    <w:rsid w:val="00127E48"/>
    <w:rsid w:val="00127E9A"/>
    <w:rsid w:val="00130319"/>
    <w:rsid w:val="0013034C"/>
    <w:rsid w:val="00130558"/>
    <w:rsid w:val="00130642"/>
    <w:rsid w:val="00130761"/>
    <w:rsid w:val="0013087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3EE8"/>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278"/>
    <w:rsid w:val="00136339"/>
    <w:rsid w:val="00136571"/>
    <w:rsid w:val="0013659A"/>
    <w:rsid w:val="001366D6"/>
    <w:rsid w:val="00136A85"/>
    <w:rsid w:val="00136BDF"/>
    <w:rsid w:val="00136E15"/>
    <w:rsid w:val="0013714C"/>
    <w:rsid w:val="001372B1"/>
    <w:rsid w:val="00137423"/>
    <w:rsid w:val="0013763B"/>
    <w:rsid w:val="00137819"/>
    <w:rsid w:val="001378B9"/>
    <w:rsid w:val="00137912"/>
    <w:rsid w:val="00137BD5"/>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229"/>
    <w:rsid w:val="00145411"/>
    <w:rsid w:val="0014567F"/>
    <w:rsid w:val="001458BF"/>
    <w:rsid w:val="00145B12"/>
    <w:rsid w:val="00145B35"/>
    <w:rsid w:val="00145C8F"/>
    <w:rsid w:val="00145F11"/>
    <w:rsid w:val="001461EB"/>
    <w:rsid w:val="00146354"/>
    <w:rsid w:val="0014638D"/>
    <w:rsid w:val="00146933"/>
    <w:rsid w:val="00146ACB"/>
    <w:rsid w:val="00146C63"/>
    <w:rsid w:val="00146E43"/>
    <w:rsid w:val="00146F69"/>
    <w:rsid w:val="00146FA2"/>
    <w:rsid w:val="001471FC"/>
    <w:rsid w:val="00147269"/>
    <w:rsid w:val="00147302"/>
    <w:rsid w:val="001473AB"/>
    <w:rsid w:val="0014759D"/>
    <w:rsid w:val="00147C15"/>
    <w:rsid w:val="00147C6D"/>
    <w:rsid w:val="001503C2"/>
    <w:rsid w:val="001505F9"/>
    <w:rsid w:val="0015074E"/>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6A1"/>
    <w:rsid w:val="00157816"/>
    <w:rsid w:val="0015787E"/>
    <w:rsid w:val="00157CDD"/>
    <w:rsid w:val="00157D56"/>
    <w:rsid w:val="00157D5F"/>
    <w:rsid w:val="00157F55"/>
    <w:rsid w:val="00157FEE"/>
    <w:rsid w:val="00160007"/>
    <w:rsid w:val="00160296"/>
    <w:rsid w:val="001602D8"/>
    <w:rsid w:val="0016046E"/>
    <w:rsid w:val="00160502"/>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327"/>
    <w:rsid w:val="001625AA"/>
    <w:rsid w:val="00162672"/>
    <w:rsid w:val="00162712"/>
    <w:rsid w:val="00162A3C"/>
    <w:rsid w:val="00162AD6"/>
    <w:rsid w:val="00162BCB"/>
    <w:rsid w:val="00162C83"/>
    <w:rsid w:val="00162FE5"/>
    <w:rsid w:val="0016310C"/>
    <w:rsid w:val="00163143"/>
    <w:rsid w:val="0016332A"/>
    <w:rsid w:val="00163344"/>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0E6"/>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A4E"/>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EEE"/>
    <w:rsid w:val="00173F9B"/>
    <w:rsid w:val="001741CD"/>
    <w:rsid w:val="001743D9"/>
    <w:rsid w:val="00174503"/>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D92"/>
    <w:rsid w:val="00177096"/>
    <w:rsid w:val="001771D5"/>
    <w:rsid w:val="00177333"/>
    <w:rsid w:val="001777D1"/>
    <w:rsid w:val="00177970"/>
    <w:rsid w:val="00177FC1"/>
    <w:rsid w:val="001800B8"/>
    <w:rsid w:val="001800CA"/>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1CA"/>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128"/>
    <w:rsid w:val="00187222"/>
    <w:rsid w:val="0018733B"/>
    <w:rsid w:val="0018747F"/>
    <w:rsid w:val="001874D6"/>
    <w:rsid w:val="00187576"/>
    <w:rsid w:val="00187792"/>
    <w:rsid w:val="0018788E"/>
    <w:rsid w:val="00187A3E"/>
    <w:rsid w:val="00187BB6"/>
    <w:rsid w:val="00187CDF"/>
    <w:rsid w:val="00187E14"/>
    <w:rsid w:val="00187E67"/>
    <w:rsid w:val="00190001"/>
    <w:rsid w:val="001900E0"/>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87"/>
    <w:rsid w:val="00194674"/>
    <w:rsid w:val="0019493C"/>
    <w:rsid w:val="00194B7E"/>
    <w:rsid w:val="00194F63"/>
    <w:rsid w:val="0019524B"/>
    <w:rsid w:val="0019525B"/>
    <w:rsid w:val="00195578"/>
    <w:rsid w:val="001956A0"/>
    <w:rsid w:val="00195A89"/>
    <w:rsid w:val="00195FDF"/>
    <w:rsid w:val="001961E0"/>
    <w:rsid w:val="001966D2"/>
    <w:rsid w:val="00196836"/>
    <w:rsid w:val="00196FDA"/>
    <w:rsid w:val="0019703E"/>
    <w:rsid w:val="001971C3"/>
    <w:rsid w:val="001972BE"/>
    <w:rsid w:val="00197386"/>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6F"/>
    <w:rsid w:val="001A1EC8"/>
    <w:rsid w:val="001A1F69"/>
    <w:rsid w:val="001A21C5"/>
    <w:rsid w:val="001A2299"/>
    <w:rsid w:val="001A24F6"/>
    <w:rsid w:val="001A2840"/>
    <w:rsid w:val="001A28A6"/>
    <w:rsid w:val="001A297B"/>
    <w:rsid w:val="001A2F89"/>
    <w:rsid w:val="001A3553"/>
    <w:rsid w:val="001A375F"/>
    <w:rsid w:val="001A3F9E"/>
    <w:rsid w:val="001A41EA"/>
    <w:rsid w:val="001A443E"/>
    <w:rsid w:val="001A4C57"/>
    <w:rsid w:val="001A4E23"/>
    <w:rsid w:val="001A4E2F"/>
    <w:rsid w:val="001A50B1"/>
    <w:rsid w:val="001A5820"/>
    <w:rsid w:val="001A584A"/>
    <w:rsid w:val="001A5F42"/>
    <w:rsid w:val="001A650C"/>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569"/>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C0A"/>
    <w:rsid w:val="001B5E13"/>
    <w:rsid w:val="001B61DE"/>
    <w:rsid w:val="001B66C2"/>
    <w:rsid w:val="001B674A"/>
    <w:rsid w:val="001B68A0"/>
    <w:rsid w:val="001B6982"/>
    <w:rsid w:val="001B6A05"/>
    <w:rsid w:val="001B6B77"/>
    <w:rsid w:val="001B6BD5"/>
    <w:rsid w:val="001B6C12"/>
    <w:rsid w:val="001B6D23"/>
    <w:rsid w:val="001B7887"/>
    <w:rsid w:val="001B795D"/>
    <w:rsid w:val="001B7E76"/>
    <w:rsid w:val="001B7EC6"/>
    <w:rsid w:val="001C01B9"/>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1DF"/>
    <w:rsid w:val="001C543A"/>
    <w:rsid w:val="001C54F3"/>
    <w:rsid w:val="001C5DB8"/>
    <w:rsid w:val="001C60EE"/>
    <w:rsid w:val="001C6147"/>
    <w:rsid w:val="001C6A21"/>
    <w:rsid w:val="001C6C98"/>
    <w:rsid w:val="001C71F2"/>
    <w:rsid w:val="001C7484"/>
    <w:rsid w:val="001C74C5"/>
    <w:rsid w:val="001C7605"/>
    <w:rsid w:val="001C7AB5"/>
    <w:rsid w:val="001C7CB9"/>
    <w:rsid w:val="001C7FE6"/>
    <w:rsid w:val="001D0200"/>
    <w:rsid w:val="001D04B9"/>
    <w:rsid w:val="001D0887"/>
    <w:rsid w:val="001D0D0C"/>
    <w:rsid w:val="001D0F16"/>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837"/>
    <w:rsid w:val="001D696B"/>
    <w:rsid w:val="001D6CFD"/>
    <w:rsid w:val="001D6E97"/>
    <w:rsid w:val="001D70CA"/>
    <w:rsid w:val="001D7530"/>
    <w:rsid w:val="001D7697"/>
    <w:rsid w:val="001D771E"/>
    <w:rsid w:val="001D7A6C"/>
    <w:rsid w:val="001D7B01"/>
    <w:rsid w:val="001D7BA7"/>
    <w:rsid w:val="001E0299"/>
    <w:rsid w:val="001E075B"/>
    <w:rsid w:val="001E0852"/>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31EE"/>
    <w:rsid w:val="001E32E0"/>
    <w:rsid w:val="001E3571"/>
    <w:rsid w:val="001E37FB"/>
    <w:rsid w:val="001E3ECE"/>
    <w:rsid w:val="001E432B"/>
    <w:rsid w:val="001E440D"/>
    <w:rsid w:val="001E443A"/>
    <w:rsid w:val="001E479B"/>
    <w:rsid w:val="001E4821"/>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9E5"/>
    <w:rsid w:val="001E6DBA"/>
    <w:rsid w:val="001E6E8B"/>
    <w:rsid w:val="001E6F22"/>
    <w:rsid w:val="001E7176"/>
    <w:rsid w:val="001E7228"/>
    <w:rsid w:val="001E732F"/>
    <w:rsid w:val="001E7472"/>
    <w:rsid w:val="001E761C"/>
    <w:rsid w:val="001E7803"/>
    <w:rsid w:val="001E7CEF"/>
    <w:rsid w:val="001E7D1A"/>
    <w:rsid w:val="001E7E63"/>
    <w:rsid w:val="001F01AA"/>
    <w:rsid w:val="001F0390"/>
    <w:rsid w:val="001F03BA"/>
    <w:rsid w:val="001F0442"/>
    <w:rsid w:val="001F099B"/>
    <w:rsid w:val="001F0CB8"/>
    <w:rsid w:val="001F1006"/>
    <w:rsid w:val="001F161C"/>
    <w:rsid w:val="001F1AFB"/>
    <w:rsid w:val="001F1E8A"/>
    <w:rsid w:val="001F229B"/>
    <w:rsid w:val="001F2575"/>
    <w:rsid w:val="001F2584"/>
    <w:rsid w:val="001F2843"/>
    <w:rsid w:val="001F2871"/>
    <w:rsid w:val="001F2BBC"/>
    <w:rsid w:val="001F2C22"/>
    <w:rsid w:val="001F2F28"/>
    <w:rsid w:val="001F305A"/>
    <w:rsid w:val="001F33D0"/>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834"/>
    <w:rsid w:val="001F6E05"/>
    <w:rsid w:val="001F7159"/>
    <w:rsid w:val="001F71DC"/>
    <w:rsid w:val="001F7246"/>
    <w:rsid w:val="001F73BA"/>
    <w:rsid w:val="001F77DB"/>
    <w:rsid w:val="001F7827"/>
    <w:rsid w:val="001F786D"/>
    <w:rsid w:val="001F7D63"/>
    <w:rsid w:val="0020025E"/>
    <w:rsid w:val="00200950"/>
    <w:rsid w:val="00200993"/>
    <w:rsid w:val="00200D15"/>
    <w:rsid w:val="00200DDE"/>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904"/>
    <w:rsid w:val="00202F2F"/>
    <w:rsid w:val="00203130"/>
    <w:rsid w:val="00203337"/>
    <w:rsid w:val="00203574"/>
    <w:rsid w:val="002035A9"/>
    <w:rsid w:val="002035DA"/>
    <w:rsid w:val="00203AD1"/>
    <w:rsid w:val="00203D55"/>
    <w:rsid w:val="00203D9B"/>
    <w:rsid w:val="00203E55"/>
    <w:rsid w:val="002048E4"/>
    <w:rsid w:val="00204E10"/>
    <w:rsid w:val="00205406"/>
    <w:rsid w:val="00205462"/>
    <w:rsid w:val="00205706"/>
    <w:rsid w:val="00205CD7"/>
    <w:rsid w:val="00205EC8"/>
    <w:rsid w:val="002064D1"/>
    <w:rsid w:val="002065CB"/>
    <w:rsid w:val="0020688D"/>
    <w:rsid w:val="002069A6"/>
    <w:rsid w:val="002069B7"/>
    <w:rsid w:val="00206B0D"/>
    <w:rsid w:val="00206E55"/>
    <w:rsid w:val="002070D8"/>
    <w:rsid w:val="00207361"/>
    <w:rsid w:val="00207505"/>
    <w:rsid w:val="002076F3"/>
    <w:rsid w:val="00207C5F"/>
    <w:rsid w:val="0021011E"/>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06B"/>
    <w:rsid w:val="002212A7"/>
    <w:rsid w:val="00221369"/>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3B7"/>
    <w:rsid w:val="0022384F"/>
    <w:rsid w:val="00223ACF"/>
    <w:rsid w:val="00223C5D"/>
    <w:rsid w:val="00223D1D"/>
    <w:rsid w:val="002244C6"/>
    <w:rsid w:val="002244D7"/>
    <w:rsid w:val="002247C0"/>
    <w:rsid w:val="0022496F"/>
    <w:rsid w:val="002249A4"/>
    <w:rsid w:val="00224E55"/>
    <w:rsid w:val="00225038"/>
    <w:rsid w:val="00225321"/>
    <w:rsid w:val="002255DC"/>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7B"/>
    <w:rsid w:val="0023088F"/>
    <w:rsid w:val="00230C94"/>
    <w:rsid w:val="00230D69"/>
    <w:rsid w:val="00230EB7"/>
    <w:rsid w:val="00230EC6"/>
    <w:rsid w:val="00230F93"/>
    <w:rsid w:val="00230F9A"/>
    <w:rsid w:val="00230FB5"/>
    <w:rsid w:val="00230FCF"/>
    <w:rsid w:val="00231076"/>
    <w:rsid w:val="002310AF"/>
    <w:rsid w:val="00231AD0"/>
    <w:rsid w:val="00231EB1"/>
    <w:rsid w:val="00231F80"/>
    <w:rsid w:val="002320A3"/>
    <w:rsid w:val="002322F6"/>
    <w:rsid w:val="00232437"/>
    <w:rsid w:val="00232AC7"/>
    <w:rsid w:val="00232ACE"/>
    <w:rsid w:val="00232BA2"/>
    <w:rsid w:val="00232F66"/>
    <w:rsid w:val="0023303D"/>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A9F"/>
    <w:rsid w:val="00236B0E"/>
    <w:rsid w:val="00236C6E"/>
    <w:rsid w:val="002371FB"/>
    <w:rsid w:val="00237211"/>
    <w:rsid w:val="0023729A"/>
    <w:rsid w:val="0023749E"/>
    <w:rsid w:val="002376C5"/>
    <w:rsid w:val="00237771"/>
    <w:rsid w:val="00237BAA"/>
    <w:rsid w:val="00237CB7"/>
    <w:rsid w:val="00237E42"/>
    <w:rsid w:val="00237E65"/>
    <w:rsid w:val="00237ECF"/>
    <w:rsid w:val="0024001F"/>
    <w:rsid w:val="0024085D"/>
    <w:rsid w:val="002409D3"/>
    <w:rsid w:val="00240B88"/>
    <w:rsid w:val="00240E13"/>
    <w:rsid w:val="00240E24"/>
    <w:rsid w:val="0024118F"/>
    <w:rsid w:val="00241470"/>
    <w:rsid w:val="00242173"/>
    <w:rsid w:val="002421F0"/>
    <w:rsid w:val="00242226"/>
    <w:rsid w:val="00242295"/>
    <w:rsid w:val="002427BE"/>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A65"/>
    <w:rsid w:val="00244CE9"/>
    <w:rsid w:val="00244E74"/>
    <w:rsid w:val="00244F40"/>
    <w:rsid w:val="00245579"/>
    <w:rsid w:val="002458CF"/>
    <w:rsid w:val="0024599B"/>
    <w:rsid w:val="00245D0A"/>
    <w:rsid w:val="00245F03"/>
    <w:rsid w:val="0024603E"/>
    <w:rsid w:val="002461C3"/>
    <w:rsid w:val="00246749"/>
    <w:rsid w:val="00246937"/>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0F3C"/>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5E2"/>
    <w:rsid w:val="00253635"/>
    <w:rsid w:val="002536A4"/>
    <w:rsid w:val="00253934"/>
    <w:rsid w:val="00253C97"/>
    <w:rsid w:val="00253CB7"/>
    <w:rsid w:val="00253CF7"/>
    <w:rsid w:val="00253E9D"/>
    <w:rsid w:val="00253FB7"/>
    <w:rsid w:val="00253FBA"/>
    <w:rsid w:val="002541E7"/>
    <w:rsid w:val="00254B48"/>
    <w:rsid w:val="00254E40"/>
    <w:rsid w:val="0025530A"/>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72E"/>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820"/>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6DD"/>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4B6"/>
    <w:rsid w:val="00275505"/>
    <w:rsid w:val="00275635"/>
    <w:rsid w:val="00275833"/>
    <w:rsid w:val="00275893"/>
    <w:rsid w:val="00275981"/>
    <w:rsid w:val="00275A54"/>
    <w:rsid w:val="00275AD3"/>
    <w:rsid w:val="00275B60"/>
    <w:rsid w:val="00275D54"/>
    <w:rsid w:val="00275DC0"/>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4F2"/>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2C6"/>
    <w:rsid w:val="00290312"/>
    <w:rsid w:val="00290419"/>
    <w:rsid w:val="0029064F"/>
    <w:rsid w:val="00290653"/>
    <w:rsid w:val="00290AAA"/>
    <w:rsid w:val="00290B2A"/>
    <w:rsid w:val="00290F5A"/>
    <w:rsid w:val="00291038"/>
    <w:rsid w:val="00291078"/>
    <w:rsid w:val="00291427"/>
    <w:rsid w:val="002916A5"/>
    <w:rsid w:val="00291707"/>
    <w:rsid w:val="002918D7"/>
    <w:rsid w:val="00291BD7"/>
    <w:rsid w:val="00291CFD"/>
    <w:rsid w:val="00291D3F"/>
    <w:rsid w:val="00291E02"/>
    <w:rsid w:val="00292022"/>
    <w:rsid w:val="002920AC"/>
    <w:rsid w:val="002921C4"/>
    <w:rsid w:val="002922CA"/>
    <w:rsid w:val="0029264D"/>
    <w:rsid w:val="0029270A"/>
    <w:rsid w:val="0029293E"/>
    <w:rsid w:val="0029302C"/>
    <w:rsid w:val="002932EC"/>
    <w:rsid w:val="002934F2"/>
    <w:rsid w:val="002935C3"/>
    <w:rsid w:val="00293690"/>
    <w:rsid w:val="00293C4F"/>
    <w:rsid w:val="00293E2D"/>
    <w:rsid w:val="00293F44"/>
    <w:rsid w:val="0029425D"/>
    <w:rsid w:val="002944BB"/>
    <w:rsid w:val="0029451A"/>
    <w:rsid w:val="00294592"/>
    <w:rsid w:val="00294860"/>
    <w:rsid w:val="0029524D"/>
    <w:rsid w:val="0029558F"/>
    <w:rsid w:val="00295815"/>
    <w:rsid w:val="00295AAC"/>
    <w:rsid w:val="002960F3"/>
    <w:rsid w:val="002968C9"/>
    <w:rsid w:val="00296B7E"/>
    <w:rsid w:val="00296D2D"/>
    <w:rsid w:val="00296E94"/>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B77"/>
    <w:rsid w:val="002A1EE9"/>
    <w:rsid w:val="002A271D"/>
    <w:rsid w:val="002A29FD"/>
    <w:rsid w:val="002A2BD7"/>
    <w:rsid w:val="002A314A"/>
    <w:rsid w:val="002A3790"/>
    <w:rsid w:val="002A3BFD"/>
    <w:rsid w:val="002A3D19"/>
    <w:rsid w:val="002A3E26"/>
    <w:rsid w:val="002A4284"/>
    <w:rsid w:val="002A429C"/>
    <w:rsid w:val="002A438B"/>
    <w:rsid w:val="002A439C"/>
    <w:rsid w:val="002A4AB0"/>
    <w:rsid w:val="002A4B2C"/>
    <w:rsid w:val="002A4BA1"/>
    <w:rsid w:val="002A4F1A"/>
    <w:rsid w:val="002A5089"/>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A7F91"/>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2F"/>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34C0"/>
    <w:rsid w:val="002B34EB"/>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678"/>
    <w:rsid w:val="002C46B3"/>
    <w:rsid w:val="002C46EA"/>
    <w:rsid w:val="002C4749"/>
    <w:rsid w:val="002C484B"/>
    <w:rsid w:val="002C49EF"/>
    <w:rsid w:val="002C4C51"/>
    <w:rsid w:val="002C4C8F"/>
    <w:rsid w:val="002C4DBC"/>
    <w:rsid w:val="002C4E58"/>
    <w:rsid w:val="002C4F0F"/>
    <w:rsid w:val="002C4F68"/>
    <w:rsid w:val="002C5028"/>
    <w:rsid w:val="002C5212"/>
    <w:rsid w:val="002C53BD"/>
    <w:rsid w:val="002C5BBF"/>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AD7"/>
    <w:rsid w:val="002C7C36"/>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C"/>
    <w:rsid w:val="002D154D"/>
    <w:rsid w:val="002D163E"/>
    <w:rsid w:val="002D1974"/>
    <w:rsid w:val="002D1B5F"/>
    <w:rsid w:val="002D1C44"/>
    <w:rsid w:val="002D2243"/>
    <w:rsid w:val="002D22C0"/>
    <w:rsid w:val="002D23BB"/>
    <w:rsid w:val="002D23D3"/>
    <w:rsid w:val="002D282D"/>
    <w:rsid w:val="002D2862"/>
    <w:rsid w:val="002D289F"/>
    <w:rsid w:val="002D2956"/>
    <w:rsid w:val="002D2ADE"/>
    <w:rsid w:val="002D2C1D"/>
    <w:rsid w:val="002D2F41"/>
    <w:rsid w:val="002D2F64"/>
    <w:rsid w:val="002D34E6"/>
    <w:rsid w:val="002D371B"/>
    <w:rsid w:val="002D3739"/>
    <w:rsid w:val="002D3871"/>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337"/>
    <w:rsid w:val="002E036F"/>
    <w:rsid w:val="002E05A8"/>
    <w:rsid w:val="002E083D"/>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2"/>
    <w:rsid w:val="002E3BD7"/>
    <w:rsid w:val="002E3F75"/>
    <w:rsid w:val="002E407E"/>
    <w:rsid w:val="002E4227"/>
    <w:rsid w:val="002E44FE"/>
    <w:rsid w:val="002E484D"/>
    <w:rsid w:val="002E4956"/>
    <w:rsid w:val="002E4CF7"/>
    <w:rsid w:val="002E4D02"/>
    <w:rsid w:val="002E4F36"/>
    <w:rsid w:val="002E51A4"/>
    <w:rsid w:val="002E5330"/>
    <w:rsid w:val="002E540B"/>
    <w:rsid w:val="002E55A2"/>
    <w:rsid w:val="002E5660"/>
    <w:rsid w:val="002E5B49"/>
    <w:rsid w:val="002E5B91"/>
    <w:rsid w:val="002E5BA4"/>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647"/>
    <w:rsid w:val="002F0AA2"/>
    <w:rsid w:val="002F0B31"/>
    <w:rsid w:val="002F1001"/>
    <w:rsid w:val="002F112A"/>
    <w:rsid w:val="002F14E9"/>
    <w:rsid w:val="002F14FD"/>
    <w:rsid w:val="002F1791"/>
    <w:rsid w:val="002F1837"/>
    <w:rsid w:val="002F1B2E"/>
    <w:rsid w:val="002F1CD5"/>
    <w:rsid w:val="002F1DB2"/>
    <w:rsid w:val="002F1EFC"/>
    <w:rsid w:val="002F1FBE"/>
    <w:rsid w:val="002F1FD2"/>
    <w:rsid w:val="002F271A"/>
    <w:rsid w:val="002F278A"/>
    <w:rsid w:val="002F2928"/>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7B4"/>
    <w:rsid w:val="002F5ACA"/>
    <w:rsid w:val="002F6187"/>
    <w:rsid w:val="002F62BA"/>
    <w:rsid w:val="002F6340"/>
    <w:rsid w:val="002F6388"/>
    <w:rsid w:val="002F6570"/>
    <w:rsid w:val="002F6A8C"/>
    <w:rsid w:val="002F6C2A"/>
    <w:rsid w:val="002F730C"/>
    <w:rsid w:val="002F73F7"/>
    <w:rsid w:val="002F7510"/>
    <w:rsid w:val="002F79FC"/>
    <w:rsid w:val="002F7C29"/>
    <w:rsid w:val="002F7E3E"/>
    <w:rsid w:val="0030014B"/>
    <w:rsid w:val="00300433"/>
    <w:rsid w:val="00300526"/>
    <w:rsid w:val="003005A7"/>
    <w:rsid w:val="003006E7"/>
    <w:rsid w:val="00300A06"/>
    <w:rsid w:val="00300A8D"/>
    <w:rsid w:val="0030122D"/>
    <w:rsid w:val="003014B5"/>
    <w:rsid w:val="00301697"/>
    <w:rsid w:val="0030171F"/>
    <w:rsid w:val="0030196C"/>
    <w:rsid w:val="0030197E"/>
    <w:rsid w:val="00301A67"/>
    <w:rsid w:val="00301B0D"/>
    <w:rsid w:val="00301CA1"/>
    <w:rsid w:val="00301D22"/>
    <w:rsid w:val="00301D6A"/>
    <w:rsid w:val="00301EFA"/>
    <w:rsid w:val="00301F6A"/>
    <w:rsid w:val="00301FCC"/>
    <w:rsid w:val="003021CE"/>
    <w:rsid w:val="003021ED"/>
    <w:rsid w:val="00302224"/>
    <w:rsid w:val="0030239C"/>
    <w:rsid w:val="00302434"/>
    <w:rsid w:val="0030265B"/>
    <w:rsid w:val="00302763"/>
    <w:rsid w:val="003027DE"/>
    <w:rsid w:val="00302B60"/>
    <w:rsid w:val="00302CCA"/>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5ECB"/>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D85"/>
    <w:rsid w:val="00312E53"/>
    <w:rsid w:val="00312FFC"/>
    <w:rsid w:val="003130E5"/>
    <w:rsid w:val="00313101"/>
    <w:rsid w:val="0031311A"/>
    <w:rsid w:val="0031372A"/>
    <w:rsid w:val="0031384E"/>
    <w:rsid w:val="00313B21"/>
    <w:rsid w:val="00313CFE"/>
    <w:rsid w:val="00313E84"/>
    <w:rsid w:val="00314035"/>
    <w:rsid w:val="0031436A"/>
    <w:rsid w:val="003143BB"/>
    <w:rsid w:val="0031453A"/>
    <w:rsid w:val="0031464C"/>
    <w:rsid w:val="0031497B"/>
    <w:rsid w:val="00314A8E"/>
    <w:rsid w:val="00314C17"/>
    <w:rsid w:val="00314CE1"/>
    <w:rsid w:val="00314DB0"/>
    <w:rsid w:val="00314DB7"/>
    <w:rsid w:val="00314E97"/>
    <w:rsid w:val="00314ED5"/>
    <w:rsid w:val="00314F95"/>
    <w:rsid w:val="00315017"/>
    <w:rsid w:val="00315600"/>
    <w:rsid w:val="003156A6"/>
    <w:rsid w:val="00315990"/>
    <w:rsid w:val="00315A8C"/>
    <w:rsid w:val="00315CDF"/>
    <w:rsid w:val="00315DEB"/>
    <w:rsid w:val="00315E60"/>
    <w:rsid w:val="00315F77"/>
    <w:rsid w:val="00315F8E"/>
    <w:rsid w:val="00315FF0"/>
    <w:rsid w:val="0031615F"/>
    <w:rsid w:val="00316595"/>
    <w:rsid w:val="00316631"/>
    <w:rsid w:val="00316A07"/>
    <w:rsid w:val="00316AB2"/>
    <w:rsid w:val="003170F6"/>
    <w:rsid w:val="003170FC"/>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718"/>
    <w:rsid w:val="0032698A"/>
    <w:rsid w:val="00326C9F"/>
    <w:rsid w:val="00326DAF"/>
    <w:rsid w:val="0032733A"/>
    <w:rsid w:val="00327387"/>
    <w:rsid w:val="003276E3"/>
    <w:rsid w:val="0032787E"/>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F77"/>
    <w:rsid w:val="0033222A"/>
    <w:rsid w:val="0033237A"/>
    <w:rsid w:val="003324CA"/>
    <w:rsid w:val="00332565"/>
    <w:rsid w:val="003326CB"/>
    <w:rsid w:val="00332902"/>
    <w:rsid w:val="0033297E"/>
    <w:rsid w:val="00332D6E"/>
    <w:rsid w:val="00332DD8"/>
    <w:rsid w:val="00332E3C"/>
    <w:rsid w:val="00332F53"/>
    <w:rsid w:val="00333352"/>
    <w:rsid w:val="00333723"/>
    <w:rsid w:val="00333783"/>
    <w:rsid w:val="00333844"/>
    <w:rsid w:val="00333BB3"/>
    <w:rsid w:val="00333DFF"/>
    <w:rsid w:val="00333FF4"/>
    <w:rsid w:val="00334088"/>
    <w:rsid w:val="003341E6"/>
    <w:rsid w:val="003343D0"/>
    <w:rsid w:val="00334479"/>
    <w:rsid w:val="003344FC"/>
    <w:rsid w:val="003345BF"/>
    <w:rsid w:val="003346A2"/>
    <w:rsid w:val="0033481D"/>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53D"/>
    <w:rsid w:val="00337613"/>
    <w:rsid w:val="00337A5E"/>
    <w:rsid w:val="00337D04"/>
    <w:rsid w:val="0034003F"/>
    <w:rsid w:val="003401DA"/>
    <w:rsid w:val="00340208"/>
    <w:rsid w:val="00340426"/>
    <w:rsid w:val="0034066B"/>
    <w:rsid w:val="00340B5E"/>
    <w:rsid w:val="00340D7A"/>
    <w:rsid w:val="00340E86"/>
    <w:rsid w:val="003413A9"/>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8C2"/>
    <w:rsid w:val="0034392C"/>
    <w:rsid w:val="003439F7"/>
    <w:rsid w:val="00343D87"/>
    <w:rsid w:val="00343DF8"/>
    <w:rsid w:val="00344190"/>
    <w:rsid w:val="003443B7"/>
    <w:rsid w:val="00344906"/>
    <w:rsid w:val="00344B9E"/>
    <w:rsid w:val="0034504D"/>
    <w:rsid w:val="003450B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47F96"/>
    <w:rsid w:val="00350105"/>
    <w:rsid w:val="003501DD"/>
    <w:rsid w:val="003502DD"/>
    <w:rsid w:val="003508AD"/>
    <w:rsid w:val="00350A18"/>
    <w:rsid w:val="00350B38"/>
    <w:rsid w:val="00350F2B"/>
    <w:rsid w:val="00350F7B"/>
    <w:rsid w:val="003512AF"/>
    <w:rsid w:val="00351427"/>
    <w:rsid w:val="003514C4"/>
    <w:rsid w:val="003515A5"/>
    <w:rsid w:val="00351A91"/>
    <w:rsid w:val="00351DD2"/>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61C5"/>
    <w:rsid w:val="003564CA"/>
    <w:rsid w:val="00356580"/>
    <w:rsid w:val="0035670A"/>
    <w:rsid w:val="00356761"/>
    <w:rsid w:val="003567A6"/>
    <w:rsid w:val="00356C92"/>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B7F"/>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724"/>
    <w:rsid w:val="0036684F"/>
    <w:rsid w:val="003669F0"/>
    <w:rsid w:val="00366A5C"/>
    <w:rsid w:val="00367224"/>
    <w:rsid w:val="0036769E"/>
    <w:rsid w:val="003676BB"/>
    <w:rsid w:val="00367A91"/>
    <w:rsid w:val="00367B50"/>
    <w:rsid w:val="00367B54"/>
    <w:rsid w:val="00367C23"/>
    <w:rsid w:val="00370014"/>
    <w:rsid w:val="0037053E"/>
    <w:rsid w:val="00370CD8"/>
    <w:rsid w:val="00370CDE"/>
    <w:rsid w:val="00370D19"/>
    <w:rsid w:val="00370DEA"/>
    <w:rsid w:val="00370E6B"/>
    <w:rsid w:val="00370F3D"/>
    <w:rsid w:val="003712A2"/>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2"/>
    <w:rsid w:val="00373574"/>
    <w:rsid w:val="00373582"/>
    <w:rsid w:val="00373A51"/>
    <w:rsid w:val="00373B1A"/>
    <w:rsid w:val="00373D7E"/>
    <w:rsid w:val="00373F41"/>
    <w:rsid w:val="00374024"/>
    <w:rsid w:val="003741ED"/>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2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0E73"/>
    <w:rsid w:val="00381180"/>
    <w:rsid w:val="003811AA"/>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46F"/>
    <w:rsid w:val="00383571"/>
    <w:rsid w:val="003836A2"/>
    <w:rsid w:val="00383728"/>
    <w:rsid w:val="00383C10"/>
    <w:rsid w:val="00383D97"/>
    <w:rsid w:val="00383E30"/>
    <w:rsid w:val="003840E7"/>
    <w:rsid w:val="00384A48"/>
    <w:rsid w:val="00384C3E"/>
    <w:rsid w:val="00384DC1"/>
    <w:rsid w:val="00384EC3"/>
    <w:rsid w:val="00385043"/>
    <w:rsid w:val="003850E8"/>
    <w:rsid w:val="00385A30"/>
    <w:rsid w:val="00385D57"/>
    <w:rsid w:val="00385EE3"/>
    <w:rsid w:val="00385F29"/>
    <w:rsid w:val="00386006"/>
    <w:rsid w:val="003861E5"/>
    <w:rsid w:val="00386253"/>
    <w:rsid w:val="00386381"/>
    <w:rsid w:val="0038645C"/>
    <w:rsid w:val="00386478"/>
    <w:rsid w:val="00386602"/>
    <w:rsid w:val="00386679"/>
    <w:rsid w:val="00386966"/>
    <w:rsid w:val="003869C2"/>
    <w:rsid w:val="00386D4D"/>
    <w:rsid w:val="00386FD3"/>
    <w:rsid w:val="003870AA"/>
    <w:rsid w:val="00387250"/>
    <w:rsid w:val="003872CD"/>
    <w:rsid w:val="003873A6"/>
    <w:rsid w:val="00387643"/>
    <w:rsid w:val="0038781B"/>
    <w:rsid w:val="003878CD"/>
    <w:rsid w:val="00387A2C"/>
    <w:rsid w:val="00387B1F"/>
    <w:rsid w:val="00387BA4"/>
    <w:rsid w:val="00387BFD"/>
    <w:rsid w:val="00387DB3"/>
    <w:rsid w:val="00390017"/>
    <w:rsid w:val="0039022D"/>
    <w:rsid w:val="0039031D"/>
    <w:rsid w:val="0039037A"/>
    <w:rsid w:val="003905DA"/>
    <w:rsid w:val="003905E2"/>
    <w:rsid w:val="003907D9"/>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32F"/>
    <w:rsid w:val="003934C5"/>
    <w:rsid w:val="0039350B"/>
    <w:rsid w:val="003935E2"/>
    <w:rsid w:val="00393788"/>
    <w:rsid w:val="003937AF"/>
    <w:rsid w:val="00393803"/>
    <w:rsid w:val="0039382E"/>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A92"/>
    <w:rsid w:val="00397B6B"/>
    <w:rsid w:val="003A010D"/>
    <w:rsid w:val="003A03B1"/>
    <w:rsid w:val="003A059A"/>
    <w:rsid w:val="003A05AE"/>
    <w:rsid w:val="003A06B7"/>
    <w:rsid w:val="003A06CE"/>
    <w:rsid w:val="003A0787"/>
    <w:rsid w:val="003A09C3"/>
    <w:rsid w:val="003A0B43"/>
    <w:rsid w:val="003A0BC4"/>
    <w:rsid w:val="003A0CCD"/>
    <w:rsid w:val="003A0E78"/>
    <w:rsid w:val="003A0F9A"/>
    <w:rsid w:val="003A0FC0"/>
    <w:rsid w:val="003A11BD"/>
    <w:rsid w:val="003A12AB"/>
    <w:rsid w:val="003A1300"/>
    <w:rsid w:val="003A18AC"/>
    <w:rsid w:val="003A196D"/>
    <w:rsid w:val="003A1E53"/>
    <w:rsid w:val="003A1FFF"/>
    <w:rsid w:val="003A212F"/>
    <w:rsid w:val="003A21BA"/>
    <w:rsid w:val="003A23F3"/>
    <w:rsid w:val="003A249A"/>
    <w:rsid w:val="003A2C8E"/>
    <w:rsid w:val="003A3229"/>
    <w:rsid w:val="003A33C1"/>
    <w:rsid w:val="003A3520"/>
    <w:rsid w:val="003A372C"/>
    <w:rsid w:val="003A3E9C"/>
    <w:rsid w:val="003A3FE8"/>
    <w:rsid w:val="003A4475"/>
    <w:rsid w:val="003A4B9B"/>
    <w:rsid w:val="003A4CAB"/>
    <w:rsid w:val="003A52E1"/>
    <w:rsid w:val="003A552C"/>
    <w:rsid w:val="003A55B8"/>
    <w:rsid w:val="003A570F"/>
    <w:rsid w:val="003A58A9"/>
    <w:rsid w:val="003A58D7"/>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802"/>
    <w:rsid w:val="003B1B4B"/>
    <w:rsid w:val="003B1C15"/>
    <w:rsid w:val="003B1F95"/>
    <w:rsid w:val="003B20F1"/>
    <w:rsid w:val="003B2506"/>
    <w:rsid w:val="003B2540"/>
    <w:rsid w:val="003B2729"/>
    <w:rsid w:val="003B28B7"/>
    <w:rsid w:val="003B2B69"/>
    <w:rsid w:val="003B2D07"/>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267"/>
    <w:rsid w:val="003B662F"/>
    <w:rsid w:val="003B663C"/>
    <w:rsid w:val="003B66A9"/>
    <w:rsid w:val="003B6ACF"/>
    <w:rsid w:val="003B6CD7"/>
    <w:rsid w:val="003B70AA"/>
    <w:rsid w:val="003B72B3"/>
    <w:rsid w:val="003B757D"/>
    <w:rsid w:val="003B7620"/>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690"/>
    <w:rsid w:val="003C37C2"/>
    <w:rsid w:val="003C3BDC"/>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807"/>
    <w:rsid w:val="003D1991"/>
    <w:rsid w:val="003D19A2"/>
    <w:rsid w:val="003D1B40"/>
    <w:rsid w:val="003D1CE3"/>
    <w:rsid w:val="003D1D35"/>
    <w:rsid w:val="003D1D72"/>
    <w:rsid w:val="003D1DEB"/>
    <w:rsid w:val="003D1EFA"/>
    <w:rsid w:val="003D2021"/>
    <w:rsid w:val="003D203F"/>
    <w:rsid w:val="003D2069"/>
    <w:rsid w:val="003D23B0"/>
    <w:rsid w:val="003D246C"/>
    <w:rsid w:val="003D29EB"/>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3B1"/>
    <w:rsid w:val="003D44A2"/>
    <w:rsid w:val="003D4635"/>
    <w:rsid w:val="003D4AC7"/>
    <w:rsid w:val="003D4F62"/>
    <w:rsid w:val="003D4F67"/>
    <w:rsid w:val="003D5112"/>
    <w:rsid w:val="003D54AB"/>
    <w:rsid w:val="003D551D"/>
    <w:rsid w:val="003D58BD"/>
    <w:rsid w:val="003D5AB7"/>
    <w:rsid w:val="003D5E78"/>
    <w:rsid w:val="003D5EED"/>
    <w:rsid w:val="003D663A"/>
    <w:rsid w:val="003D6C47"/>
    <w:rsid w:val="003D6C81"/>
    <w:rsid w:val="003D6CF7"/>
    <w:rsid w:val="003D6F0B"/>
    <w:rsid w:val="003D719B"/>
    <w:rsid w:val="003D72C3"/>
    <w:rsid w:val="003D735C"/>
    <w:rsid w:val="003D7463"/>
    <w:rsid w:val="003D75EC"/>
    <w:rsid w:val="003D774E"/>
    <w:rsid w:val="003D7865"/>
    <w:rsid w:val="003D7986"/>
    <w:rsid w:val="003E0BFB"/>
    <w:rsid w:val="003E0F26"/>
    <w:rsid w:val="003E0FC6"/>
    <w:rsid w:val="003E16D1"/>
    <w:rsid w:val="003E1B07"/>
    <w:rsid w:val="003E1B49"/>
    <w:rsid w:val="003E2135"/>
    <w:rsid w:val="003E219F"/>
    <w:rsid w:val="003E230F"/>
    <w:rsid w:val="003E24CD"/>
    <w:rsid w:val="003E24E0"/>
    <w:rsid w:val="003E24EC"/>
    <w:rsid w:val="003E25E4"/>
    <w:rsid w:val="003E2702"/>
    <w:rsid w:val="003E2BFE"/>
    <w:rsid w:val="003E2C86"/>
    <w:rsid w:val="003E2CE4"/>
    <w:rsid w:val="003E2DB4"/>
    <w:rsid w:val="003E343D"/>
    <w:rsid w:val="003E37B3"/>
    <w:rsid w:val="003E38DB"/>
    <w:rsid w:val="003E3927"/>
    <w:rsid w:val="003E398F"/>
    <w:rsid w:val="003E3A86"/>
    <w:rsid w:val="003E3C64"/>
    <w:rsid w:val="003E3F0D"/>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25"/>
    <w:rsid w:val="003E658E"/>
    <w:rsid w:val="003E65BD"/>
    <w:rsid w:val="003E676D"/>
    <w:rsid w:val="003E69B5"/>
    <w:rsid w:val="003E69B9"/>
    <w:rsid w:val="003E69C7"/>
    <w:rsid w:val="003E6EBE"/>
    <w:rsid w:val="003E7070"/>
    <w:rsid w:val="003E7470"/>
    <w:rsid w:val="003E75CF"/>
    <w:rsid w:val="003E7615"/>
    <w:rsid w:val="003E7B41"/>
    <w:rsid w:val="003E7C2F"/>
    <w:rsid w:val="003E7CB3"/>
    <w:rsid w:val="003E7D17"/>
    <w:rsid w:val="003E7FE9"/>
    <w:rsid w:val="003F023A"/>
    <w:rsid w:val="003F0384"/>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4D8"/>
    <w:rsid w:val="003F2843"/>
    <w:rsid w:val="003F28F9"/>
    <w:rsid w:val="003F29FB"/>
    <w:rsid w:val="003F2AAD"/>
    <w:rsid w:val="003F2D17"/>
    <w:rsid w:val="003F2D45"/>
    <w:rsid w:val="003F2DA5"/>
    <w:rsid w:val="003F2E29"/>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817"/>
    <w:rsid w:val="003F5ADC"/>
    <w:rsid w:val="003F5C60"/>
    <w:rsid w:val="003F5E5D"/>
    <w:rsid w:val="003F5ED7"/>
    <w:rsid w:val="003F626A"/>
    <w:rsid w:val="003F6644"/>
    <w:rsid w:val="003F673C"/>
    <w:rsid w:val="003F6C3D"/>
    <w:rsid w:val="003F6E48"/>
    <w:rsid w:val="003F6F50"/>
    <w:rsid w:val="003F7204"/>
    <w:rsid w:val="003F7481"/>
    <w:rsid w:val="003F756B"/>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A2C"/>
    <w:rsid w:val="00402B35"/>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1D6"/>
    <w:rsid w:val="00406690"/>
    <w:rsid w:val="004066EF"/>
    <w:rsid w:val="00406787"/>
    <w:rsid w:val="00406991"/>
    <w:rsid w:val="00406C42"/>
    <w:rsid w:val="00406D20"/>
    <w:rsid w:val="00406F58"/>
    <w:rsid w:val="004070B7"/>
    <w:rsid w:val="004075B1"/>
    <w:rsid w:val="004079A4"/>
    <w:rsid w:val="00407A40"/>
    <w:rsid w:val="00407A7D"/>
    <w:rsid w:val="00407C7A"/>
    <w:rsid w:val="00407E1C"/>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8AF"/>
    <w:rsid w:val="00412F90"/>
    <w:rsid w:val="00412FB2"/>
    <w:rsid w:val="00413080"/>
    <w:rsid w:val="00413586"/>
    <w:rsid w:val="004136E7"/>
    <w:rsid w:val="0041388D"/>
    <w:rsid w:val="00413E7A"/>
    <w:rsid w:val="00413F8D"/>
    <w:rsid w:val="0041470F"/>
    <w:rsid w:val="00414717"/>
    <w:rsid w:val="00414989"/>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A33"/>
    <w:rsid w:val="00416A44"/>
    <w:rsid w:val="00416A90"/>
    <w:rsid w:val="00416EE8"/>
    <w:rsid w:val="00417114"/>
    <w:rsid w:val="004173F7"/>
    <w:rsid w:val="004174C1"/>
    <w:rsid w:val="0041754E"/>
    <w:rsid w:val="00417625"/>
    <w:rsid w:val="0041762F"/>
    <w:rsid w:val="004177EA"/>
    <w:rsid w:val="0041784A"/>
    <w:rsid w:val="004179DF"/>
    <w:rsid w:val="00417A99"/>
    <w:rsid w:val="00420506"/>
    <w:rsid w:val="0042056A"/>
    <w:rsid w:val="00420702"/>
    <w:rsid w:val="0042078F"/>
    <w:rsid w:val="00420863"/>
    <w:rsid w:val="0042110B"/>
    <w:rsid w:val="0042129E"/>
    <w:rsid w:val="00421761"/>
    <w:rsid w:val="00421826"/>
    <w:rsid w:val="0042183C"/>
    <w:rsid w:val="00421879"/>
    <w:rsid w:val="00421A15"/>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6FEC"/>
    <w:rsid w:val="0042751E"/>
    <w:rsid w:val="0042786E"/>
    <w:rsid w:val="00430025"/>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1F4D"/>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58E"/>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0B3"/>
    <w:rsid w:val="0044125C"/>
    <w:rsid w:val="00441636"/>
    <w:rsid w:val="00441AA1"/>
    <w:rsid w:val="00441B66"/>
    <w:rsid w:val="00441C17"/>
    <w:rsid w:val="00441F42"/>
    <w:rsid w:val="0044209C"/>
    <w:rsid w:val="004421D0"/>
    <w:rsid w:val="00442715"/>
    <w:rsid w:val="00442970"/>
    <w:rsid w:val="00442B12"/>
    <w:rsid w:val="00442EAE"/>
    <w:rsid w:val="0044379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715"/>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463"/>
    <w:rsid w:val="00462ADE"/>
    <w:rsid w:val="00462CC3"/>
    <w:rsid w:val="00462F48"/>
    <w:rsid w:val="0046324E"/>
    <w:rsid w:val="0046336F"/>
    <w:rsid w:val="004633F0"/>
    <w:rsid w:val="0046363B"/>
    <w:rsid w:val="004636BA"/>
    <w:rsid w:val="00463826"/>
    <w:rsid w:val="0046394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2F"/>
    <w:rsid w:val="0046706F"/>
    <w:rsid w:val="004672D9"/>
    <w:rsid w:val="004673C9"/>
    <w:rsid w:val="004673E3"/>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61"/>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29"/>
    <w:rsid w:val="00474557"/>
    <w:rsid w:val="00474729"/>
    <w:rsid w:val="0047477A"/>
    <w:rsid w:val="00474A30"/>
    <w:rsid w:val="00474A75"/>
    <w:rsid w:val="00474BC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E9A"/>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3E73"/>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58"/>
    <w:rsid w:val="00491D6A"/>
    <w:rsid w:val="00491ECB"/>
    <w:rsid w:val="00491EDD"/>
    <w:rsid w:val="00492325"/>
    <w:rsid w:val="00492425"/>
    <w:rsid w:val="0049242E"/>
    <w:rsid w:val="0049263D"/>
    <w:rsid w:val="004928E2"/>
    <w:rsid w:val="00492B97"/>
    <w:rsid w:val="00492DB1"/>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7FB"/>
    <w:rsid w:val="004A1808"/>
    <w:rsid w:val="004A187C"/>
    <w:rsid w:val="004A1965"/>
    <w:rsid w:val="004A1A7C"/>
    <w:rsid w:val="004A1C10"/>
    <w:rsid w:val="004A1CA7"/>
    <w:rsid w:val="004A1DB2"/>
    <w:rsid w:val="004A204A"/>
    <w:rsid w:val="004A22B8"/>
    <w:rsid w:val="004A24AE"/>
    <w:rsid w:val="004A24C4"/>
    <w:rsid w:val="004A24D4"/>
    <w:rsid w:val="004A2821"/>
    <w:rsid w:val="004A2837"/>
    <w:rsid w:val="004A2846"/>
    <w:rsid w:val="004A2E64"/>
    <w:rsid w:val="004A30DF"/>
    <w:rsid w:val="004A3151"/>
    <w:rsid w:val="004A3245"/>
    <w:rsid w:val="004A32CA"/>
    <w:rsid w:val="004A33A5"/>
    <w:rsid w:val="004A3B52"/>
    <w:rsid w:val="004A3E29"/>
    <w:rsid w:val="004A4102"/>
    <w:rsid w:val="004A4207"/>
    <w:rsid w:val="004A454B"/>
    <w:rsid w:val="004A4703"/>
    <w:rsid w:val="004A4D97"/>
    <w:rsid w:val="004A4E16"/>
    <w:rsid w:val="004A5345"/>
    <w:rsid w:val="004A539B"/>
    <w:rsid w:val="004A543E"/>
    <w:rsid w:val="004A544A"/>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50C"/>
    <w:rsid w:val="004B1686"/>
    <w:rsid w:val="004B1829"/>
    <w:rsid w:val="004B1854"/>
    <w:rsid w:val="004B1CA9"/>
    <w:rsid w:val="004B1F23"/>
    <w:rsid w:val="004B1F86"/>
    <w:rsid w:val="004B23C3"/>
    <w:rsid w:val="004B25B1"/>
    <w:rsid w:val="004B2758"/>
    <w:rsid w:val="004B325B"/>
    <w:rsid w:val="004B32E3"/>
    <w:rsid w:val="004B3628"/>
    <w:rsid w:val="004B3646"/>
    <w:rsid w:val="004B36F6"/>
    <w:rsid w:val="004B3753"/>
    <w:rsid w:val="004B37F8"/>
    <w:rsid w:val="004B3ADF"/>
    <w:rsid w:val="004B3CCE"/>
    <w:rsid w:val="004B3CED"/>
    <w:rsid w:val="004B3E3A"/>
    <w:rsid w:val="004B4139"/>
    <w:rsid w:val="004B4241"/>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024"/>
    <w:rsid w:val="004B7109"/>
    <w:rsid w:val="004B75B7"/>
    <w:rsid w:val="004B7675"/>
    <w:rsid w:val="004B7689"/>
    <w:rsid w:val="004B779B"/>
    <w:rsid w:val="004B7F4C"/>
    <w:rsid w:val="004C0000"/>
    <w:rsid w:val="004C044D"/>
    <w:rsid w:val="004C04C2"/>
    <w:rsid w:val="004C0582"/>
    <w:rsid w:val="004C071C"/>
    <w:rsid w:val="004C08F5"/>
    <w:rsid w:val="004C0D02"/>
    <w:rsid w:val="004C0F8E"/>
    <w:rsid w:val="004C11A3"/>
    <w:rsid w:val="004C1297"/>
    <w:rsid w:val="004C12AF"/>
    <w:rsid w:val="004C1353"/>
    <w:rsid w:val="004C149D"/>
    <w:rsid w:val="004C1619"/>
    <w:rsid w:val="004C1888"/>
    <w:rsid w:val="004C1A8E"/>
    <w:rsid w:val="004C1D78"/>
    <w:rsid w:val="004C226E"/>
    <w:rsid w:val="004C2286"/>
    <w:rsid w:val="004C2485"/>
    <w:rsid w:val="004C25BC"/>
    <w:rsid w:val="004C25D3"/>
    <w:rsid w:val="004C27F8"/>
    <w:rsid w:val="004C2A4F"/>
    <w:rsid w:val="004C2C08"/>
    <w:rsid w:val="004C2D82"/>
    <w:rsid w:val="004C2DF2"/>
    <w:rsid w:val="004C2EC5"/>
    <w:rsid w:val="004C2FC5"/>
    <w:rsid w:val="004C321F"/>
    <w:rsid w:val="004C325A"/>
    <w:rsid w:val="004C352A"/>
    <w:rsid w:val="004C357E"/>
    <w:rsid w:val="004C3617"/>
    <w:rsid w:val="004C3D5D"/>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9FF"/>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042"/>
    <w:rsid w:val="004D0378"/>
    <w:rsid w:val="004D043A"/>
    <w:rsid w:val="004D07EB"/>
    <w:rsid w:val="004D0802"/>
    <w:rsid w:val="004D1201"/>
    <w:rsid w:val="004D1277"/>
    <w:rsid w:val="004D1286"/>
    <w:rsid w:val="004D1293"/>
    <w:rsid w:val="004D1352"/>
    <w:rsid w:val="004D146C"/>
    <w:rsid w:val="004D16D6"/>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3F21"/>
    <w:rsid w:val="004D40A3"/>
    <w:rsid w:val="004D41E7"/>
    <w:rsid w:val="004D44B6"/>
    <w:rsid w:val="004D44F3"/>
    <w:rsid w:val="004D4691"/>
    <w:rsid w:val="004D48DE"/>
    <w:rsid w:val="004D4A9E"/>
    <w:rsid w:val="004D4BFB"/>
    <w:rsid w:val="004D4C53"/>
    <w:rsid w:val="004D4ECC"/>
    <w:rsid w:val="004D4F0D"/>
    <w:rsid w:val="004D5664"/>
    <w:rsid w:val="004D587F"/>
    <w:rsid w:val="004D5F99"/>
    <w:rsid w:val="004D6124"/>
    <w:rsid w:val="004D6336"/>
    <w:rsid w:val="004D6385"/>
    <w:rsid w:val="004D67CB"/>
    <w:rsid w:val="004D683E"/>
    <w:rsid w:val="004D685C"/>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320"/>
    <w:rsid w:val="004E15FB"/>
    <w:rsid w:val="004E1A68"/>
    <w:rsid w:val="004E1BD3"/>
    <w:rsid w:val="004E1C6F"/>
    <w:rsid w:val="004E1D25"/>
    <w:rsid w:val="004E1D44"/>
    <w:rsid w:val="004E1F61"/>
    <w:rsid w:val="004E229A"/>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239"/>
    <w:rsid w:val="004F07EC"/>
    <w:rsid w:val="004F0B90"/>
    <w:rsid w:val="004F0C90"/>
    <w:rsid w:val="004F0EDA"/>
    <w:rsid w:val="004F118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C2"/>
    <w:rsid w:val="005003DF"/>
    <w:rsid w:val="00500488"/>
    <w:rsid w:val="00500887"/>
    <w:rsid w:val="00500955"/>
    <w:rsid w:val="00500A23"/>
    <w:rsid w:val="00500BAB"/>
    <w:rsid w:val="00500D1C"/>
    <w:rsid w:val="00500EBC"/>
    <w:rsid w:val="005011E9"/>
    <w:rsid w:val="00501D13"/>
    <w:rsid w:val="00502542"/>
    <w:rsid w:val="00502674"/>
    <w:rsid w:val="005028F0"/>
    <w:rsid w:val="00502924"/>
    <w:rsid w:val="00502C79"/>
    <w:rsid w:val="00502DDD"/>
    <w:rsid w:val="00502F01"/>
    <w:rsid w:val="005030E4"/>
    <w:rsid w:val="00503BC0"/>
    <w:rsid w:val="00503BE3"/>
    <w:rsid w:val="0050467A"/>
    <w:rsid w:val="005048BE"/>
    <w:rsid w:val="00504A81"/>
    <w:rsid w:val="00504C95"/>
    <w:rsid w:val="00504CFE"/>
    <w:rsid w:val="00504F08"/>
    <w:rsid w:val="00504FC0"/>
    <w:rsid w:val="005051EB"/>
    <w:rsid w:val="00505386"/>
    <w:rsid w:val="005053AF"/>
    <w:rsid w:val="005056A7"/>
    <w:rsid w:val="00505767"/>
    <w:rsid w:val="00505A3C"/>
    <w:rsid w:val="00505ABA"/>
    <w:rsid w:val="00505B8A"/>
    <w:rsid w:val="00505D13"/>
    <w:rsid w:val="00505E0B"/>
    <w:rsid w:val="005061BC"/>
    <w:rsid w:val="00506222"/>
    <w:rsid w:val="00506304"/>
    <w:rsid w:val="00506386"/>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07E4F"/>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814"/>
    <w:rsid w:val="005129BB"/>
    <w:rsid w:val="00512ABF"/>
    <w:rsid w:val="00512B80"/>
    <w:rsid w:val="00512B9F"/>
    <w:rsid w:val="00513169"/>
    <w:rsid w:val="00513B3A"/>
    <w:rsid w:val="00513B94"/>
    <w:rsid w:val="00513DAE"/>
    <w:rsid w:val="00514344"/>
    <w:rsid w:val="005144F7"/>
    <w:rsid w:val="00514642"/>
    <w:rsid w:val="005146DA"/>
    <w:rsid w:val="00514866"/>
    <w:rsid w:val="005148DD"/>
    <w:rsid w:val="00514BBB"/>
    <w:rsid w:val="005151D3"/>
    <w:rsid w:val="00515AB2"/>
    <w:rsid w:val="00515AB8"/>
    <w:rsid w:val="00515CB5"/>
    <w:rsid w:val="00515D13"/>
    <w:rsid w:val="00515D3A"/>
    <w:rsid w:val="00515D82"/>
    <w:rsid w:val="00515E37"/>
    <w:rsid w:val="00515FF1"/>
    <w:rsid w:val="0051612C"/>
    <w:rsid w:val="005167E8"/>
    <w:rsid w:val="00516B26"/>
    <w:rsid w:val="00516CC1"/>
    <w:rsid w:val="00516DAF"/>
    <w:rsid w:val="00517803"/>
    <w:rsid w:val="005179EC"/>
    <w:rsid w:val="00517A22"/>
    <w:rsid w:val="00517A6F"/>
    <w:rsid w:val="00517AAA"/>
    <w:rsid w:val="00517AE9"/>
    <w:rsid w:val="00517E69"/>
    <w:rsid w:val="005207C6"/>
    <w:rsid w:val="005208B6"/>
    <w:rsid w:val="00520A7E"/>
    <w:rsid w:val="00520D91"/>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306B"/>
    <w:rsid w:val="00523465"/>
    <w:rsid w:val="0052356C"/>
    <w:rsid w:val="00523601"/>
    <w:rsid w:val="00523667"/>
    <w:rsid w:val="0052367A"/>
    <w:rsid w:val="00523971"/>
    <w:rsid w:val="00523979"/>
    <w:rsid w:val="00523B47"/>
    <w:rsid w:val="00523B88"/>
    <w:rsid w:val="00523F8A"/>
    <w:rsid w:val="0052406A"/>
    <w:rsid w:val="00524218"/>
    <w:rsid w:val="005242B4"/>
    <w:rsid w:val="005244F7"/>
    <w:rsid w:val="005246D7"/>
    <w:rsid w:val="00524A43"/>
    <w:rsid w:val="00524D75"/>
    <w:rsid w:val="00524D92"/>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FD"/>
    <w:rsid w:val="00530E01"/>
    <w:rsid w:val="00531295"/>
    <w:rsid w:val="005314C5"/>
    <w:rsid w:val="005318BE"/>
    <w:rsid w:val="00531927"/>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42F5"/>
    <w:rsid w:val="00534360"/>
    <w:rsid w:val="005345A4"/>
    <w:rsid w:val="0053484F"/>
    <w:rsid w:val="00534C5F"/>
    <w:rsid w:val="00534D7C"/>
    <w:rsid w:val="00535095"/>
    <w:rsid w:val="0053509D"/>
    <w:rsid w:val="005357F3"/>
    <w:rsid w:val="0053589D"/>
    <w:rsid w:val="00535E13"/>
    <w:rsid w:val="00535E89"/>
    <w:rsid w:val="00535EEA"/>
    <w:rsid w:val="00536162"/>
    <w:rsid w:val="005361B9"/>
    <w:rsid w:val="0053650A"/>
    <w:rsid w:val="00536833"/>
    <w:rsid w:val="00536D3E"/>
    <w:rsid w:val="00536ED8"/>
    <w:rsid w:val="00536FE1"/>
    <w:rsid w:val="00537B94"/>
    <w:rsid w:val="00537D53"/>
    <w:rsid w:val="00537DCC"/>
    <w:rsid w:val="00537F2E"/>
    <w:rsid w:val="0054008E"/>
    <w:rsid w:val="00540146"/>
    <w:rsid w:val="00540421"/>
    <w:rsid w:val="00540581"/>
    <w:rsid w:val="00540742"/>
    <w:rsid w:val="00540809"/>
    <w:rsid w:val="005408DE"/>
    <w:rsid w:val="00540ABF"/>
    <w:rsid w:val="00540AD9"/>
    <w:rsid w:val="00540B82"/>
    <w:rsid w:val="00540BBD"/>
    <w:rsid w:val="00540C16"/>
    <w:rsid w:val="00540E18"/>
    <w:rsid w:val="00541004"/>
    <w:rsid w:val="005410FF"/>
    <w:rsid w:val="005416C1"/>
    <w:rsid w:val="0054207E"/>
    <w:rsid w:val="00542112"/>
    <w:rsid w:val="0054243C"/>
    <w:rsid w:val="005424F6"/>
    <w:rsid w:val="00542508"/>
    <w:rsid w:val="0054257E"/>
    <w:rsid w:val="0054261A"/>
    <w:rsid w:val="0054270D"/>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1B4"/>
    <w:rsid w:val="0055522B"/>
    <w:rsid w:val="00555367"/>
    <w:rsid w:val="005553E7"/>
    <w:rsid w:val="00555615"/>
    <w:rsid w:val="00555864"/>
    <w:rsid w:val="00555AEF"/>
    <w:rsid w:val="00555DA4"/>
    <w:rsid w:val="00555DBF"/>
    <w:rsid w:val="00555DCA"/>
    <w:rsid w:val="00555EBE"/>
    <w:rsid w:val="005560FA"/>
    <w:rsid w:val="00556110"/>
    <w:rsid w:val="005561C7"/>
    <w:rsid w:val="00556294"/>
    <w:rsid w:val="0055637B"/>
    <w:rsid w:val="00556750"/>
    <w:rsid w:val="00556B23"/>
    <w:rsid w:val="00556F00"/>
    <w:rsid w:val="00556F4D"/>
    <w:rsid w:val="00556FD2"/>
    <w:rsid w:val="005572D0"/>
    <w:rsid w:val="00557396"/>
    <w:rsid w:val="00557421"/>
    <w:rsid w:val="00557533"/>
    <w:rsid w:val="005576F7"/>
    <w:rsid w:val="00557798"/>
    <w:rsid w:val="005577D4"/>
    <w:rsid w:val="00557B80"/>
    <w:rsid w:val="00557DB3"/>
    <w:rsid w:val="00560478"/>
    <w:rsid w:val="00560757"/>
    <w:rsid w:val="005608FE"/>
    <w:rsid w:val="00560A3B"/>
    <w:rsid w:val="00560E4B"/>
    <w:rsid w:val="00560E50"/>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76C"/>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314"/>
    <w:rsid w:val="005725AA"/>
    <w:rsid w:val="00572669"/>
    <w:rsid w:val="00572B8A"/>
    <w:rsid w:val="00572CFC"/>
    <w:rsid w:val="00572F7F"/>
    <w:rsid w:val="00572FC7"/>
    <w:rsid w:val="005733DB"/>
    <w:rsid w:val="00573546"/>
    <w:rsid w:val="0057369B"/>
    <w:rsid w:val="0057370C"/>
    <w:rsid w:val="0057387C"/>
    <w:rsid w:val="00573A02"/>
    <w:rsid w:val="00573B79"/>
    <w:rsid w:val="00573C07"/>
    <w:rsid w:val="005741B5"/>
    <w:rsid w:val="0057462D"/>
    <w:rsid w:val="0057486A"/>
    <w:rsid w:val="00574B90"/>
    <w:rsid w:val="00574C5C"/>
    <w:rsid w:val="005753D5"/>
    <w:rsid w:val="005754BC"/>
    <w:rsid w:val="00575565"/>
    <w:rsid w:val="00575C2E"/>
    <w:rsid w:val="00575CEF"/>
    <w:rsid w:val="00575ED0"/>
    <w:rsid w:val="005762E7"/>
    <w:rsid w:val="00576A03"/>
    <w:rsid w:val="00576E0A"/>
    <w:rsid w:val="0057709E"/>
    <w:rsid w:val="00577629"/>
    <w:rsid w:val="00577683"/>
    <w:rsid w:val="005777D8"/>
    <w:rsid w:val="00577CC5"/>
    <w:rsid w:val="00577E11"/>
    <w:rsid w:val="00577E69"/>
    <w:rsid w:val="0058025A"/>
    <w:rsid w:val="0058034C"/>
    <w:rsid w:val="00580A3A"/>
    <w:rsid w:val="00580A65"/>
    <w:rsid w:val="00580B06"/>
    <w:rsid w:val="00580CE5"/>
    <w:rsid w:val="00580D86"/>
    <w:rsid w:val="0058123B"/>
    <w:rsid w:val="005815C0"/>
    <w:rsid w:val="00581610"/>
    <w:rsid w:val="0058165E"/>
    <w:rsid w:val="005818DD"/>
    <w:rsid w:val="00581AEA"/>
    <w:rsid w:val="00581D3B"/>
    <w:rsid w:val="00581F97"/>
    <w:rsid w:val="005820A9"/>
    <w:rsid w:val="005820FE"/>
    <w:rsid w:val="00582107"/>
    <w:rsid w:val="005822ED"/>
    <w:rsid w:val="005827A2"/>
    <w:rsid w:val="00582929"/>
    <w:rsid w:val="005829E3"/>
    <w:rsid w:val="00582B5A"/>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9B"/>
    <w:rsid w:val="005858CA"/>
    <w:rsid w:val="005859AC"/>
    <w:rsid w:val="00585B13"/>
    <w:rsid w:val="00585B2D"/>
    <w:rsid w:val="00585C82"/>
    <w:rsid w:val="00585DFB"/>
    <w:rsid w:val="00585EE9"/>
    <w:rsid w:val="0058600D"/>
    <w:rsid w:val="005862B3"/>
    <w:rsid w:val="0058635A"/>
    <w:rsid w:val="005864A9"/>
    <w:rsid w:val="005864AD"/>
    <w:rsid w:val="0058659B"/>
    <w:rsid w:val="005865F7"/>
    <w:rsid w:val="00586601"/>
    <w:rsid w:val="00586ACA"/>
    <w:rsid w:val="00586B81"/>
    <w:rsid w:val="00586D95"/>
    <w:rsid w:val="005871F5"/>
    <w:rsid w:val="0058736F"/>
    <w:rsid w:val="005873E4"/>
    <w:rsid w:val="00587A0D"/>
    <w:rsid w:val="00587BA5"/>
    <w:rsid w:val="00587F2F"/>
    <w:rsid w:val="00587F45"/>
    <w:rsid w:val="00587F6F"/>
    <w:rsid w:val="00587FC0"/>
    <w:rsid w:val="00590015"/>
    <w:rsid w:val="0059039E"/>
    <w:rsid w:val="005905B2"/>
    <w:rsid w:val="005906B0"/>
    <w:rsid w:val="005908AB"/>
    <w:rsid w:val="00590E89"/>
    <w:rsid w:val="0059124A"/>
    <w:rsid w:val="00591486"/>
    <w:rsid w:val="00591519"/>
    <w:rsid w:val="00591707"/>
    <w:rsid w:val="0059180C"/>
    <w:rsid w:val="005919A6"/>
    <w:rsid w:val="005919C3"/>
    <w:rsid w:val="00591B05"/>
    <w:rsid w:val="00591D45"/>
    <w:rsid w:val="00591EC0"/>
    <w:rsid w:val="0059201D"/>
    <w:rsid w:val="005921A0"/>
    <w:rsid w:val="00592392"/>
    <w:rsid w:val="005923BE"/>
    <w:rsid w:val="00592A2A"/>
    <w:rsid w:val="00592E6F"/>
    <w:rsid w:val="00592E9A"/>
    <w:rsid w:val="00592F80"/>
    <w:rsid w:val="0059308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542"/>
    <w:rsid w:val="00595F68"/>
    <w:rsid w:val="00595FD3"/>
    <w:rsid w:val="0059610E"/>
    <w:rsid w:val="00596148"/>
    <w:rsid w:val="005961C9"/>
    <w:rsid w:val="005962CE"/>
    <w:rsid w:val="0059630F"/>
    <w:rsid w:val="00596357"/>
    <w:rsid w:val="00596390"/>
    <w:rsid w:val="00596430"/>
    <w:rsid w:val="00596658"/>
    <w:rsid w:val="005969B5"/>
    <w:rsid w:val="005969FD"/>
    <w:rsid w:val="00597269"/>
    <w:rsid w:val="005973A8"/>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345"/>
    <w:rsid w:val="005A73CE"/>
    <w:rsid w:val="005A7C66"/>
    <w:rsid w:val="005A7CC4"/>
    <w:rsid w:val="005A7F8A"/>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2F6"/>
    <w:rsid w:val="005C142D"/>
    <w:rsid w:val="005C1734"/>
    <w:rsid w:val="005C18C5"/>
    <w:rsid w:val="005C1AD8"/>
    <w:rsid w:val="005C1CAE"/>
    <w:rsid w:val="005C1E31"/>
    <w:rsid w:val="005C21D0"/>
    <w:rsid w:val="005C2867"/>
    <w:rsid w:val="005C29C3"/>
    <w:rsid w:val="005C2AB9"/>
    <w:rsid w:val="005C2AE7"/>
    <w:rsid w:val="005C2BB3"/>
    <w:rsid w:val="005C3084"/>
    <w:rsid w:val="005C30D3"/>
    <w:rsid w:val="005C3A7D"/>
    <w:rsid w:val="005C3C57"/>
    <w:rsid w:val="005C3FD8"/>
    <w:rsid w:val="005C3FF1"/>
    <w:rsid w:val="005C3FF6"/>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710"/>
    <w:rsid w:val="005C6806"/>
    <w:rsid w:val="005C686F"/>
    <w:rsid w:val="005C69CB"/>
    <w:rsid w:val="005C6C25"/>
    <w:rsid w:val="005C6EA5"/>
    <w:rsid w:val="005C7156"/>
    <w:rsid w:val="005C71B2"/>
    <w:rsid w:val="005C7249"/>
    <w:rsid w:val="005C74C3"/>
    <w:rsid w:val="005C7646"/>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404"/>
    <w:rsid w:val="005D6520"/>
    <w:rsid w:val="005D6672"/>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39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72D"/>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3C"/>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657"/>
    <w:rsid w:val="005F17BA"/>
    <w:rsid w:val="005F1972"/>
    <w:rsid w:val="005F1B36"/>
    <w:rsid w:val="005F1D41"/>
    <w:rsid w:val="005F1E68"/>
    <w:rsid w:val="005F1EEA"/>
    <w:rsid w:val="005F204E"/>
    <w:rsid w:val="005F20B7"/>
    <w:rsid w:val="005F22BC"/>
    <w:rsid w:val="005F2313"/>
    <w:rsid w:val="005F2549"/>
    <w:rsid w:val="005F2818"/>
    <w:rsid w:val="005F2A90"/>
    <w:rsid w:val="005F2A9D"/>
    <w:rsid w:val="005F30B5"/>
    <w:rsid w:val="005F3326"/>
    <w:rsid w:val="005F3351"/>
    <w:rsid w:val="005F3440"/>
    <w:rsid w:val="005F351E"/>
    <w:rsid w:val="005F37BF"/>
    <w:rsid w:val="005F3CB3"/>
    <w:rsid w:val="005F3F67"/>
    <w:rsid w:val="005F3F7D"/>
    <w:rsid w:val="005F4045"/>
    <w:rsid w:val="005F4549"/>
    <w:rsid w:val="005F4583"/>
    <w:rsid w:val="005F4804"/>
    <w:rsid w:val="005F4933"/>
    <w:rsid w:val="005F4959"/>
    <w:rsid w:val="005F4C0F"/>
    <w:rsid w:val="005F4D72"/>
    <w:rsid w:val="005F5101"/>
    <w:rsid w:val="005F53A2"/>
    <w:rsid w:val="005F5A1D"/>
    <w:rsid w:val="005F5A54"/>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75"/>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D96"/>
    <w:rsid w:val="00612E78"/>
    <w:rsid w:val="00613146"/>
    <w:rsid w:val="00613159"/>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AC7"/>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3085"/>
    <w:rsid w:val="0063309A"/>
    <w:rsid w:val="00633132"/>
    <w:rsid w:val="0063328E"/>
    <w:rsid w:val="00633507"/>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CA1"/>
    <w:rsid w:val="00636D9C"/>
    <w:rsid w:val="00636EAC"/>
    <w:rsid w:val="006373E9"/>
    <w:rsid w:val="00637435"/>
    <w:rsid w:val="006374E4"/>
    <w:rsid w:val="00637936"/>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AFE"/>
    <w:rsid w:val="00641C15"/>
    <w:rsid w:val="0064204D"/>
    <w:rsid w:val="0064231F"/>
    <w:rsid w:val="00642525"/>
    <w:rsid w:val="0064296E"/>
    <w:rsid w:val="00642974"/>
    <w:rsid w:val="00642B36"/>
    <w:rsid w:val="00642CD0"/>
    <w:rsid w:val="00642EF5"/>
    <w:rsid w:val="00643283"/>
    <w:rsid w:val="006432C1"/>
    <w:rsid w:val="00643435"/>
    <w:rsid w:val="006436DF"/>
    <w:rsid w:val="00643717"/>
    <w:rsid w:val="0064388E"/>
    <w:rsid w:val="006439FF"/>
    <w:rsid w:val="00643AE2"/>
    <w:rsid w:val="00643C94"/>
    <w:rsid w:val="00643CC2"/>
    <w:rsid w:val="00643CD3"/>
    <w:rsid w:val="00643ECF"/>
    <w:rsid w:val="00643FD3"/>
    <w:rsid w:val="00644063"/>
    <w:rsid w:val="006443EF"/>
    <w:rsid w:val="00644BAE"/>
    <w:rsid w:val="00644C82"/>
    <w:rsid w:val="00644E2C"/>
    <w:rsid w:val="006453D5"/>
    <w:rsid w:val="006456C7"/>
    <w:rsid w:val="006457A7"/>
    <w:rsid w:val="00645E08"/>
    <w:rsid w:val="00645FB6"/>
    <w:rsid w:val="00646054"/>
    <w:rsid w:val="006460BD"/>
    <w:rsid w:val="006463D9"/>
    <w:rsid w:val="00646597"/>
    <w:rsid w:val="0064671B"/>
    <w:rsid w:val="00646CC7"/>
    <w:rsid w:val="00646FE5"/>
    <w:rsid w:val="006473D1"/>
    <w:rsid w:val="00647928"/>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2FA"/>
    <w:rsid w:val="0065354F"/>
    <w:rsid w:val="00653764"/>
    <w:rsid w:val="00653A6E"/>
    <w:rsid w:val="00653BE7"/>
    <w:rsid w:val="00653F50"/>
    <w:rsid w:val="0065455D"/>
    <w:rsid w:val="006546CC"/>
    <w:rsid w:val="00654A82"/>
    <w:rsid w:val="006551F3"/>
    <w:rsid w:val="00655252"/>
    <w:rsid w:val="0065545C"/>
    <w:rsid w:val="006558A4"/>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320"/>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985"/>
    <w:rsid w:val="00666D03"/>
    <w:rsid w:val="00666E0F"/>
    <w:rsid w:val="00666F77"/>
    <w:rsid w:val="006670FD"/>
    <w:rsid w:val="00667588"/>
    <w:rsid w:val="00667671"/>
    <w:rsid w:val="006678FB"/>
    <w:rsid w:val="00667EAC"/>
    <w:rsid w:val="00670351"/>
    <w:rsid w:val="0067040E"/>
    <w:rsid w:val="006705D3"/>
    <w:rsid w:val="0067070E"/>
    <w:rsid w:val="006709A8"/>
    <w:rsid w:val="00670A17"/>
    <w:rsid w:val="00670A29"/>
    <w:rsid w:val="00670C61"/>
    <w:rsid w:val="00671069"/>
    <w:rsid w:val="006713F8"/>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B61"/>
    <w:rsid w:val="00672E64"/>
    <w:rsid w:val="00672F0E"/>
    <w:rsid w:val="00673193"/>
    <w:rsid w:val="006731A0"/>
    <w:rsid w:val="006733AB"/>
    <w:rsid w:val="006734D1"/>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420"/>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5F7"/>
    <w:rsid w:val="006816AA"/>
    <w:rsid w:val="00681820"/>
    <w:rsid w:val="00681853"/>
    <w:rsid w:val="006818C0"/>
    <w:rsid w:val="00681B13"/>
    <w:rsid w:val="00681B28"/>
    <w:rsid w:val="00681D23"/>
    <w:rsid w:val="00682099"/>
    <w:rsid w:val="00682371"/>
    <w:rsid w:val="00682652"/>
    <w:rsid w:val="00682B05"/>
    <w:rsid w:val="00682C79"/>
    <w:rsid w:val="00682D18"/>
    <w:rsid w:val="00682D79"/>
    <w:rsid w:val="00682E09"/>
    <w:rsid w:val="00682E97"/>
    <w:rsid w:val="00682F86"/>
    <w:rsid w:val="00683306"/>
    <w:rsid w:val="0068330C"/>
    <w:rsid w:val="0068337E"/>
    <w:rsid w:val="00683713"/>
    <w:rsid w:val="00683AC2"/>
    <w:rsid w:val="00683F7E"/>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14"/>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8BF"/>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1FA"/>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17"/>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503"/>
    <w:rsid w:val="006A4696"/>
    <w:rsid w:val="006A48E3"/>
    <w:rsid w:val="006A4C02"/>
    <w:rsid w:val="006A4DAA"/>
    <w:rsid w:val="006A4FF4"/>
    <w:rsid w:val="006A50B9"/>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9ED"/>
    <w:rsid w:val="006B1C59"/>
    <w:rsid w:val="006B1F77"/>
    <w:rsid w:val="006B29C7"/>
    <w:rsid w:val="006B2AD2"/>
    <w:rsid w:val="006B2F0D"/>
    <w:rsid w:val="006B3658"/>
    <w:rsid w:val="006B3A08"/>
    <w:rsid w:val="006B3CCF"/>
    <w:rsid w:val="006B3E16"/>
    <w:rsid w:val="006B411C"/>
    <w:rsid w:val="006B4331"/>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1FE"/>
    <w:rsid w:val="006B6456"/>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1DC"/>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90"/>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C38"/>
    <w:rsid w:val="006C5F21"/>
    <w:rsid w:val="006C6300"/>
    <w:rsid w:val="006C67DB"/>
    <w:rsid w:val="006C6A71"/>
    <w:rsid w:val="006C6AB8"/>
    <w:rsid w:val="006C6E72"/>
    <w:rsid w:val="006C7168"/>
    <w:rsid w:val="006C73A0"/>
    <w:rsid w:val="006C757A"/>
    <w:rsid w:val="006C7711"/>
    <w:rsid w:val="006C799A"/>
    <w:rsid w:val="006C7C5A"/>
    <w:rsid w:val="006C7E31"/>
    <w:rsid w:val="006C7E8B"/>
    <w:rsid w:val="006D01E1"/>
    <w:rsid w:val="006D0380"/>
    <w:rsid w:val="006D068A"/>
    <w:rsid w:val="006D0725"/>
    <w:rsid w:val="006D0C62"/>
    <w:rsid w:val="006D0E98"/>
    <w:rsid w:val="006D10B8"/>
    <w:rsid w:val="006D1246"/>
    <w:rsid w:val="006D218D"/>
    <w:rsid w:val="006D21B7"/>
    <w:rsid w:val="006D23AD"/>
    <w:rsid w:val="006D243B"/>
    <w:rsid w:val="006D24D4"/>
    <w:rsid w:val="006D265C"/>
    <w:rsid w:val="006D26B6"/>
    <w:rsid w:val="006D2840"/>
    <w:rsid w:val="006D29E7"/>
    <w:rsid w:val="006D30EF"/>
    <w:rsid w:val="006D3255"/>
    <w:rsid w:val="006D32FB"/>
    <w:rsid w:val="006D342F"/>
    <w:rsid w:val="006D3560"/>
    <w:rsid w:val="006D36F8"/>
    <w:rsid w:val="006D37A3"/>
    <w:rsid w:val="006D385D"/>
    <w:rsid w:val="006D39E1"/>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AEA"/>
    <w:rsid w:val="006D6DC1"/>
    <w:rsid w:val="006D6DF9"/>
    <w:rsid w:val="006D701D"/>
    <w:rsid w:val="006D7134"/>
    <w:rsid w:val="006D739C"/>
    <w:rsid w:val="006D74C7"/>
    <w:rsid w:val="006D7740"/>
    <w:rsid w:val="006D7C71"/>
    <w:rsid w:val="006D7D98"/>
    <w:rsid w:val="006D7E9C"/>
    <w:rsid w:val="006D7EAD"/>
    <w:rsid w:val="006E006D"/>
    <w:rsid w:val="006E0370"/>
    <w:rsid w:val="006E04FE"/>
    <w:rsid w:val="006E0B60"/>
    <w:rsid w:val="006E0E9E"/>
    <w:rsid w:val="006E1105"/>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394F"/>
    <w:rsid w:val="006E3981"/>
    <w:rsid w:val="006E40DB"/>
    <w:rsid w:val="006E4356"/>
    <w:rsid w:val="006E46D0"/>
    <w:rsid w:val="006E4840"/>
    <w:rsid w:val="006E4978"/>
    <w:rsid w:val="006E4999"/>
    <w:rsid w:val="006E4AA7"/>
    <w:rsid w:val="006E4D7E"/>
    <w:rsid w:val="006E52D0"/>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552"/>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16D"/>
    <w:rsid w:val="006F52D8"/>
    <w:rsid w:val="006F55ED"/>
    <w:rsid w:val="006F5830"/>
    <w:rsid w:val="006F5A2F"/>
    <w:rsid w:val="006F5BF2"/>
    <w:rsid w:val="006F5D44"/>
    <w:rsid w:val="006F5E48"/>
    <w:rsid w:val="006F5ED3"/>
    <w:rsid w:val="006F64DB"/>
    <w:rsid w:val="006F6B0A"/>
    <w:rsid w:val="006F6B45"/>
    <w:rsid w:val="006F6BD6"/>
    <w:rsid w:val="006F6CF3"/>
    <w:rsid w:val="006F6E6E"/>
    <w:rsid w:val="006F700D"/>
    <w:rsid w:val="006F70CD"/>
    <w:rsid w:val="006F71E9"/>
    <w:rsid w:val="006F7259"/>
    <w:rsid w:val="006F72F5"/>
    <w:rsid w:val="006F7350"/>
    <w:rsid w:val="006F7609"/>
    <w:rsid w:val="006F7B07"/>
    <w:rsid w:val="006F7BA6"/>
    <w:rsid w:val="006F7C4B"/>
    <w:rsid w:val="006F7CD5"/>
    <w:rsid w:val="006F7F4F"/>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8A2"/>
    <w:rsid w:val="00705C39"/>
    <w:rsid w:val="00705C3E"/>
    <w:rsid w:val="00705C9E"/>
    <w:rsid w:val="00705EB8"/>
    <w:rsid w:val="00706044"/>
    <w:rsid w:val="00706076"/>
    <w:rsid w:val="00706170"/>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1C"/>
    <w:rsid w:val="00710554"/>
    <w:rsid w:val="00710581"/>
    <w:rsid w:val="007108D8"/>
    <w:rsid w:val="00710B5D"/>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63"/>
    <w:rsid w:val="007206C6"/>
    <w:rsid w:val="00720D3A"/>
    <w:rsid w:val="00721134"/>
    <w:rsid w:val="00721232"/>
    <w:rsid w:val="007212C3"/>
    <w:rsid w:val="00721558"/>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331"/>
    <w:rsid w:val="00723562"/>
    <w:rsid w:val="0072359D"/>
    <w:rsid w:val="007236F8"/>
    <w:rsid w:val="00723943"/>
    <w:rsid w:val="00723DD1"/>
    <w:rsid w:val="00723EA4"/>
    <w:rsid w:val="00723F25"/>
    <w:rsid w:val="0072448E"/>
    <w:rsid w:val="0072481E"/>
    <w:rsid w:val="00724FD7"/>
    <w:rsid w:val="0072507A"/>
    <w:rsid w:val="007252E3"/>
    <w:rsid w:val="0072553A"/>
    <w:rsid w:val="00725542"/>
    <w:rsid w:val="007255B7"/>
    <w:rsid w:val="007258D2"/>
    <w:rsid w:val="00725C03"/>
    <w:rsid w:val="00725FDB"/>
    <w:rsid w:val="00726394"/>
    <w:rsid w:val="0072664F"/>
    <w:rsid w:val="00726709"/>
    <w:rsid w:val="007269D8"/>
    <w:rsid w:val="00726A9B"/>
    <w:rsid w:val="00726ACD"/>
    <w:rsid w:val="00726B18"/>
    <w:rsid w:val="00727039"/>
    <w:rsid w:val="00727071"/>
    <w:rsid w:val="00727242"/>
    <w:rsid w:val="00727470"/>
    <w:rsid w:val="00727661"/>
    <w:rsid w:val="00727745"/>
    <w:rsid w:val="007277BB"/>
    <w:rsid w:val="00727BF7"/>
    <w:rsid w:val="00727D25"/>
    <w:rsid w:val="00727D65"/>
    <w:rsid w:val="00727E45"/>
    <w:rsid w:val="00727E56"/>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3BC"/>
    <w:rsid w:val="00736894"/>
    <w:rsid w:val="00736999"/>
    <w:rsid w:val="00736A04"/>
    <w:rsid w:val="00736B05"/>
    <w:rsid w:val="00736D14"/>
    <w:rsid w:val="00736D20"/>
    <w:rsid w:val="00737096"/>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85F"/>
    <w:rsid w:val="00742990"/>
    <w:rsid w:val="00742C4C"/>
    <w:rsid w:val="00742DB3"/>
    <w:rsid w:val="00742F94"/>
    <w:rsid w:val="00743185"/>
    <w:rsid w:val="00743328"/>
    <w:rsid w:val="007438DA"/>
    <w:rsid w:val="00743917"/>
    <w:rsid w:val="0074395E"/>
    <w:rsid w:val="00743BC9"/>
    <w:rsid w:val="00743C64"/>
    <w:rsid w:val="007440F4"/>
    <w:rsid w:val="00744219"/>
    <w:rsid w:val="00744446"/>
    <w:rsid w:val="007444B1"/>
    <w:rsid w:val="00744955"/>
    <w:rsid w:val="00744AA2"/>
    <w:rsid w:val="00744B60"/>
    <w:rsid w:val="00744B8C"/>
    <w:rsid w:val="00744B9F"/>
    <w:rsid w:val="00745006"/>
    <w:rsid w:val="0074507D"/>
    <w:rsid w:val="007450AB"/>
    <w:rsid w:val="007452CF"/>
    <w:rsid w:val="00745344"/>
    <w:rsid w:val="0074548A"/>
    <w:rsid w:val="00745600"/>
    <w:rsid w:val="0074562B"/>
    <w:rsid w:val="00745AAB"/>
    <w:rsid w:val="00745D7A"/>
    <w:rsid w:val="00746184"/>
    <w:rsid w:val="0074659C"/>
    <w:rsid w:val="0074697D"/>
    <w:rsid w:val="00746D61"/>
    <w:rsid w:val="00746F72"/>
    <w:rsid w:val="0074727C"/>
    <w:rsid w:val="0074732F"/>
    <w:rsid w:val="00747431"/>
    <w:rsid w:val="007477BA"/>
    <w:rsid w:val="00747AF0"/>
    <w:rsid w:val="00747B09"/>
    <w:rsid w:val="00747B75"/>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D4"/>
    <w:rsid w:val="007525A6"/>
    <w:rsid w:val="00752608"/>
    <w:rsid w:val="0075280B"/>
    <w:rsid w:val="00752882"/>
    <w:rsid w:val="00752974"/>
    <w:rsid w:val="00752E7F"/>
    <w:rsid w:val="0075319C"/>
    <w:rsid w:val="007531C3"/>
    <w:rsid w:val="00753A1B"/>
    <w:rsid w:val="00753F5D"/>
    <w:rsid w:val="00754124"/>
    <w:rsid w:val="007544C8"/>
    <w:rsid w:val="0075456C"/>
    <w:rsid w:val="00754F83"/>
    <w:rsid w:val="007550B4"/>
    <w:rsid w:val="00755327"/>
    <w:rsid w:val="007553BC"/>
    <w:rsid w:val="00755446"/>
    <w:rsid w:val="00755853"/>
    <w:rsid w:val="0075590F"/>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6EC"/>
    <w:rsid w:val="007639B2"/>
    <w:rsid w:val="00763BAD"/>
    <w:rsid w:val="00763FED"/>
    <w:rsid w:val="007642FA"/>
    <w:rsid w:val="0076433C"/>
    <w:rsid w:val="007644A4"/>
    <w:rsid w:val="007649E4"/>
    <w:rsid w:val="007649F7"/>
    <w:rsid w:val="00764ADB"/>
    <w:rsid w:val="00764AE0"/>
    <w:rsid w:val="007650BF"/>
    <w:rsid w:val="00765219"/>
    <w:rsid w:val="00765261"/>
    <w:rsid w:val="007656A9"/>
    <w:rsid w:val="007656D9"/>
    <w:rsid w:val="00765749"/>
    <w:rsid w:val="00765E4E"/>
    <w:rsid w:val="007660A7"/>
    <w:rsid w:val="007660CE"/>
    <w:rsid w:val="007663F2"/>
    <w:rsid w:val="007664BC"/>
    <w:rsid w:val="00766569"/>
    <w:rsid w:val="007666BA"/>
    <w:rsid w:val="00766E67"/>
    <w:rsid w:val="00767076"/>
    <w:rsid w:val="00767180"/>
    <w:rsid w:val="00767328"/>
    <w:rsid w:val="00767682"/>
    <w:rsid w:val="007676CD"/>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53C"/>
    <w:rsid w:val="00777A72"/>
    <w:rsid w:val="00777ADD"/>
    <w:rsid w:val="00777BC4"/>
    <w:rsid w:val="00777E61"/>
    <w:rsid w:val="00777FAC"/>
    <w:rsid w:val="00780019"/>
    <w:rsid w:val="00780BA5"/>
    <w:rsid w:val="00780FED"/>
    <w:rsid w:val="00781965"/>
    <w:rsid w:val="00781CE6"/>
    <w:rsid w:val="00781DE0"/>
    <w:rsid w:val="007820D6"/>
    <w:rsid w:val="007822EB"/>
    <w:rsid w:val="00782579"/>
    <w:rsid w:val="00782882"/>
    <w:rsid w:val="007828BA"/>
    <w:rsid w:val="0078297D"/>
    <w:rsid w:val="00782B76"/>
    <w:rsid w:val="00782B8E"/>
    <w:rsid w:val="00782BC4"/>
    <w:rsid w:val="00783A15"/>
    <w:rsid w:val="00784143"/>
    <w:rsid w:val="007843E3"/>
    <w:rsid w:val="007846C3"/>
    <w:rsid w:val="007846F4"/>
    <w:rsid w:val="00784797"/>
    <w:rsid w:val="007848DF"/>
    <w:rsid w:val="00784CB7"/>
    <w:rsid w:val="00784F9D"/>
    <w:rsid w:val="00785074"/>
    <w:rsid w:val="0078579A"/>
    <w:rsid w:val="007858F6"/>
    <w:rsid w:val="00786089"/>
    <w:rsid w:val="007860F3"/>
    <w:rsid w:val="0078616A"/>
    <w:rsid w:val="007861A4"/>
    <w:rsid w:val="007862D8"/>
    <w:rsid w:val="0078644D"/>
    <w:rsid w:val="00786515"/>
    <w:rsid w:val="007865EC"/>
    <w:rsid w:val="00786912"/>
    <w:rsid w:val="00786D0D"/>
    <w:rsid w:val="007870F8"/>
    <w:rsid w:val="007871DC"/>
    <w:rsid w:val="007872E1"/>
    <w:rsid w:val="00787768"/>
    <w:rsid w:val="0078780B"/>
    <w:rsid w:val="00787897"/>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763"/>
    <w:rsid w:val="00796827"/>
    <w:rsid w:val="00796F6C"/>
    <w:rsid w:val="00796FBD"/>
    <w:rsid w:val="007970F9"/>
    <w:rsid w:val="0079758B"/>
    <w:rsid w:val="0079782E"/>
    <w:rsid w:val="007979B2"/>
    <w:rsid w:val="00797B91"/>
    <w:rsid w:val="00797CE5"/>
    <w:rsid w:val="00797D83"/>
    <w:rsid w:val="00797E25"/>
    <w:rsid w:val="00797ED3"/>
    <w:rsid w:val="007A017D"/>
    <w:rsid w:val="007A0316"/>
    <w:rsid w:val="007A0501"/>
    <w:rsid w:val="007A065B"/>
    <w:rsid w:val="007A0BCF"/>
    <w:rsid w:val="007A0FB5"/>
    <w:rsid w:val="007A1656"/>
    <w:rsid w:val="007A2462"/>
    <w:rsid w:val="007A27E7"/>
    <w:rsid w:val="007A2844"/>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0A4"/>
    <w:rsid w:val="007A717E"/>
    <w:rsid w:val="007A7236"/>
    <w:rsid w:val="007A72FB"/>
    <w:rsid w:val="007A75F6"/>
    <w:rsid w:val="007A79AD"/>
    <w:rsid w:val="007A7A9D"/>
    <w:rsid w:val="007A7AA6"/>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F42"/>
    <w:rsid w:val="007C0088"/>
    <w:rsid w:val="007C015E"/>
    <w:rsid w:val="007C051D"/>
    <w:rsid w:val="007C0A61"/>
    <w:rsid w:val="007C1008"/>
    <w:rsid w:val="007C1173"/>
    <w:rsid w:val="007C118E"/>
    <w:rsid w:val="007C12C6"/>
    <w:rsid w:val="007C14F1"/>
    <w:rsid w:val="007C15F6"/>
    <w:rsid w:val="007C160D"/>
    <w:rsid w:val="007C1752"/>
    <w:rsid w:val="007C17E0"/>
    <w:rsid w:val="007C1803"/>
    <w:rsid w:val="007C18C2"/>
    <w:rsid w:val="007C1BA1"/>
    <w:rsid w:val="007C1C78"/>
    <w:rsid w:val="007C1CA8"/>
    <w:rsid w:val="007C2700"/>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1D6"/>
    <w:rsid w:val="007C624A"/>
    <w:rsid w:val="007C65F7"/>
    <w:rsid w:val="007C6688"/>
    <w:rsid w:val="007C6E6C"/>
    <w:rsid w:val="007C72A8"/>
    <w:rsid w:val="007C7784"/>
    <w:rsid w:val="007C7C26"/>
    <w:rsid w:val="007C7C55"/>
    <w:rsid w:val="007C7C77"/>
    <w:rsid w:val="007C7D8C"/>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1F65"/>
    <w:rsid w:val="007D2095"/>
    <w:rsid w:val="007D227A"/>
    <w:rsid w:val="007D2289"/>
    <w:rsid w:val="007D231C"/>
    <w:rsid w:val="007D251B"/>
    <w:rsid w:val="007D2595"/>
    <w:rsid w:val="007D2899"/>
    <w:rsid w:val="007D2C6E"/>
    <w:rsid w:val="007D2C74"/>
    <w:rsid w:val="007D3089"/>
    <w:rsid w:val="007D3335"/>
    <w:rsid w:val="007D3853"/>
    <w:rsid w:val="007D393B"/>
    <w:rsid w:val="007D3A34"/>
    <w:rsid w:val="007D3B63"/>
    <w:rsid w:val="007D3BEE"/>
    <w:rsid w:val="007D3C87"/>
    <w:rsid w:val="007D44DA"/>
    <w:rsid w:val="007D450F"/>
    <w:rsid w:val="007D45C1"/>
    <w:rsid w:val="007D4782"/>
    <w:rsid w:val="007D478F"/>
    <w:rsid w:val="007D47CD"/>
    <w:rsid w:val="007D4A4F"/>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2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5DE0"/>
    <w:rsid w:val="007E6139"/>
    <w:rsid w:val="007E686E"/>
    <w:rsid w:val="007E6A33"/>
    <w:rsid w:val="007E6C78"/>
    <w:rsid w:val="007E6E3C"/>
    <w:rsid w:val="007E6FBB"/>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B8"/>
    <w:rsid w:val="007F26EF"/>
    <w:rsid w:val="007F297D"/>
    <w:rsid w:val="007F2AAA"/>
    <w:rsid w:val="007F2C1E"/>
    <w:rsid w:val="007F3180"/>
    <w:rsid w:val="007F3216"/>
    <w:rsid w:val="007F378C"/>
    <w:rsid w:val="007F3A21"/>
    <w:rsid w:val="007F3AD2"/>
    <w:rsid w:val="007F3DF9"/>
    <w:rsid w:val="007F401F"/>
    <w:rsid w:val="007F425F"/>
    <w:rsid w:val="007F4476"/>
    <w:rsid w:val="007F4AC1"/>
    <w:rsid w:val="007F4BA7"/>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BA9"/>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00"/>
    <w:rsid w:val="00802694"/>
    <w:rsid w:val="0080291B"/>
    <w:rsid w:val="00802C3D"/>
    <w:rsid w:val="00802FF0"/>
    <w:rsid w:val="008030B0"/>
    <w:rsid w:val="008035BD"/>
    <w:rsid w:val="00803787"/>
    <w:rsid w:val="00803BB2"/>
    <w:rsid w:val="008041E1"/>
    <w:rsid w:val="00804A3F"/>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C97"/>
    <w:rsid w:val="00810E8C"/>
    <w:rsid w:val="00810F9D"/>
    <w:rsid w:val="008111BB"/>
    <w:rsid w:val="00811228"/>
    <w:rsid w:val="00811553"/>
    <w:rsid w:val="008115AF"/>
    <w:rsid w:val="008119C2"/>
    <w:rsid w:val="00811CED"/>
    <w:rsid w:val="008120BB"/>
    <w:rsid w:val="00812320"/>
    <w:rsid w:val="00812507"/>
    <w:rsid w:val="008125C7"/>
    <w:rsid w:val="008127C1"/>
    <w:rsid w:val="0081280A"/>
    <w:rsid w:val="008128A5"/>
    <w:rsid w:val="00812AD7"/>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82B"/>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0EBC"/>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2BD7"/>
    <w:rsid w:val="00822C62"/>
    <w:rsid w:val="00822CE2"/>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59"/>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FFB"/>
    <w:rsid w:val="008323FE"/>
    <w:rsid w:val="00832452"/>
    <w:rsid w:val="0083247C"/>
    <w:rsid w:val="00832903"/>
    <w:rsid w:val="00832963"/>
    <w:rsid w:val="0083297F"/>
    <w:rsid w:val="00832EF7"/>
    <w:rsid w:val="008333D3"/>
    <w:rsid w:val="00833439"/>
    <w:rsid w:val="00833532"/>
    <w:rsid w:val="0083399F"/>
    <w:rsid w:val="00833F60"/>
    <w:rsid w:val="00833F7D"/>
    <w:rsid w:val="00834639"/>
    <w:rsid w:val="008346B3"/>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110"/>
    <w:rsid w:val="0083737F"/>
    <w:rsid w:val="00837993"/>
    <w:rsid w:val="00837AA5"/>
    <w:rsid w:val="00837F06"/>
    <w:rsid w:val="0084009E"/>
    <w:rsid w:val="008402FC"/>
    <w:rsid w:val="0084048C"/>
    <w:rsid w:val="0084078A"/>
    <w:rsid w:val="008409B7"/>
    <w:rsid w:val="00840F03"/>
    <w:rsid w:val="008413EE"/>
    <w:rsid w:val="0084182C"/>
    <w:rsid w:val="00841A53"/>
    <w:rsid w:val="00841CE9"/>
    <w:rsid w:val="00842851"/>
    <w:rsid w:val="00842879"/>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7E9"/>
    <w:rsid w:val="00851D00"/>
    <w:rsid w:val="00851D2D"/>
    <w:rsid w:val="00851F06"/>
    <w:rsid w:val="00852111"/>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230"/>
    <w:rsid w:val="00855302"/>
    <w:rsid w:val="0085539C"/>
    <w:rsid w:val="008553D6"/>
    <w:rsid w:val="00855546"/>
    <w:rsid w:val="008555C6"/>
    <w:rsid w:val="008556CB"/>
    <w:rsid w:val="00855801"/>
    <w:rsid w:val="008558DA"/>
    <w:rsid w:val="00855AD5"/>
    <w:rsid w:val="00855B9F"/>
    <w:rsid w:val="00855C62"/>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860"/>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5E"/>
    <w:rsid w:val="008663D0"/>
    <w:rsid w:val="00866813"/>
    <w:rsid w:val="0086699E"/>
    <w:rsid w:val="00866A2B"/>
    <w:rsid w:val="00866A62"/>
    <w:rsid w:val="00866DED"/>
    <w:rsid w:val="00866F1A"/>
    <w:rsid w:val="00866F67"/>
    <w:rsid w:val="0086702E"/>
    <w:rsid w:val="008670A9"/>
    <w:rsid w:val="008674CA"/>
    <w:rsid w:val="0086762F"/>
    <w:rsid w:val="0086772C"/>
    <w:rsid w:val="00867977"/>
    <w:rsid w:val="008679CC"/>
    <w:rsid w:val="00867B41"/>
    <w:rsid w:val="00867DEC"/>
    <w:rsid w:val="00867E45"/>
    <w:rsid w:val="00870402"/>
    <w:rsid w:val="00870474"/>
    <w:rsid w:val="008706DB"/>
    <w:rsid w:val="008707E4"/>
    <w:rsid w:val="008707F2"/>
    <w:rsid w:val="008708C0"/>
    <w:rsid w:val="0087147A"/>
    <w:rsid w:val="00871679"/>
    <w:rsid w:val="0087169D"/>
    <w:rsid w:val="008717A9"/>
    <w:rsid w:val="00871847"/>
    <w:rsid w:val="0087189C"/>
    <w:rsid w:val="00871BA1"/>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4C1"/>
    <w:rsid w:val="008746CB"/>
    <w:rsid w:val="00874C88"/>
    <w:rsid w:val="00874C92"/>
    <w:rsid w:val="00874DFD"/>
    <w:rsid w:val="00874E66"/>
    <w:rsid w:val="00874FFB"/>
    <w:rsid w:val="008750A3"/>
    <w:rsid w:val="0087541C"/>
    <w:rsid w:val="0087549F"/>
    <w:rsid w:val="008754A1"/>
    <w:rsid w:val="00875696"/>
    <w:rsid w:val="008758F2"/>
    <w:rsid w:val="00875C6C"/>
    <w:rsid w:val="00875FDB"/>
    <w:rsid w:val="00876049"/>
    <w:rsid w:val="00876084"/>
    <w:rsid w:val="008760BE"/>
    <w:rsid w:val="0087611E"/>
    <w:rsid w:val="0087617D"/>
    <w:rsid w:val="00876303"/>
    <w:rsid w:val="00876478"/>
    <w:rsid w:val="00876753"/>
    <w:rsid w:val="00876817"/>
    <w:rsid w:val="00876890"/>
    <w:rsid w:val="00876891"/>
    <w:rsid w:val="008768E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7C1"/>
    <w:rsid w:val="00881947"/>
    <w:rsid w:val="00881F2F"/>
    <w:rsid w:val="00881F33"/>
    <w:rsid w:val="00881FC6"/>
    <w:rsid w:val="00882736"/>
    <w:rsid w:val="00882E2E"/>
    <w:rsid w:val="00882F78"/>
    <w:rsid w:val="0088314E"/>
    <w:rsid w:val="008831FA"/>
    <w:rsid w:val="00883201"/>
    <w:rsid w:val="0088329C"/>
    <w:rsid w:val="008835AD"/>
    <w:rsid w:val="0088364E"/>
    <w:rsid w:val="0088369C"/>
    <w:rsid w:val="00883B03"/>
    <w:rsid w:val="00883C23"/>
    <w:rsid w:val="00883C25"/>
    <w:rsid w:val="00883DE4"/>
    <w:rsid w:val="00883EEA"/>
    <w:rsid w:val="0088404C"/>
    <w:rsid w:val="008840CB"/>
    <w:rsid w:val="008841BE"/>
    <w:rsid w:val="00884374"/>
    <w:rsid w:val="008843AA"/>
    <w:rsid w:val="00884441"/>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CC1"/>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92C"/>
    <w:rsid w:val="008A4C71"/>
    <w:rsid w:val="008A5331"/>
    <w:rsid w:val="008A5806"/>
    <w:rsid w:val="008A5B26"/>
    <w:rsid w:val="008A5E55"/>
    <w:rsid w:val="008A6263"/>
    <w:rsid w:val="008A62C8"/>
    <w:rsid w:val="008A63F6"/>
    <w:rsid w:val="008A6441"/>
    <w:rsid w:val="008A6453"/>
    <w:rsid w:val="008A64E6"/>
    <w:rsid w:val="008A6AC0"/>
    <w:rsid w:val="008A6BAB"/>
    <w:rsid w:val="008A7441"/>
    <w:rsid w:val="008A7873"/>
    <w:rsid w:val="008A7C56"/>
    <w:rsid w:val="008A7DE5"/>
    <w:rsid w:val="008B0282"/>
    <w:rsid w:val="008B03AE"/>
    <w:rsid w:val="008B0536"/>
    <w:rsid w:val="008B0B49"/>
    <w:rsid w:val="008B0EA4"/>
    <w:rsid w:val="008B0F95"/>
    <w:rsid w:val="008B1243"/>
    <w:rsid w:val="008B1793"/>
    <w:rsid w:val="008B1B69"/>
    <w:rsid w:val="008B1ED0"/>
    <w:rsid w:val="008B218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59ED"/>
    <w:rsid w:val="008B5B35"/>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6E"/>
    <w:rsid w:val="008B78D3"/>
    <w:rsid w:val="008B79E6"/>
    <w:rsid w:val="008B7B1D"/>
    <w:rsid w:val="008B7F87"/>
    <w:rsid w:val="008C01C9"/>
    <w:rsid w:val="008C028E"/>
    <w:rsid w:val="008C0509"/>
    <w:rsid w:val="008C069E"/>
    <w:rsid w:val="008C07ED"/>
    <w:rsid w:val="008C09AE"/>
    <w:rsid w:val="008C10DA"/>
    <w:rsid w:val="008C1336"/>
    <w:rsid w:val="008C13A4"/>
    <w:rsid w:val="008C14CA"/>
    <w:rsid w:val="008C1EAB"/>
    <w:rsid w:val="008C1FA3"/>
    <w:rsid w:val="008C22B2"/>
    <w:rsid w:val="008C23A2"/>
    <w:rsid w:val="008C27DE"/>
    <w:rsid w:val="008C2A3D"/>
    <w:rsid w:val="008C2D10"/>
    <w:rsid w:val="008C2D4C"/>
    <w:rsid w:val="008C3102"/>
    <w:rsid w:val="008C31C7"/>
    <w:rsid w:val="008C32B1"/>
    <w:rsid w:val="008C3631"/>
    <w:rsid w:val="008C37F3"/>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51"/>
    <w:rsid w:val="008C7EC8"/>
    <w:rsid w:val="008D008F"/>
    <w:rsid w:val="008D03FE"/>
    <w:rsid w:val="008D05D9"/>
    <w:rsid w:val="008D07CE"/>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5A"/>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81F"/>
    <w:rsid w:val="008E395A"/>
    <w:rsid w:val="008E3984"/>
    <w:rsid w:val="008E3AD9"/>
    <w:rsid w:val="008E403C"/>
    <w:rsid w:val="008E4056"/>
    <w:rsid w:val="008E431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D9E"/>
    <w:rsid w:val="008F0F5B"/>
    <w:rsid w:val="008F1050"/>
    <w:rsid w:val="008F1103"/>
    <w:rsid w:val="008F1109"/>
    <w:rsid w:val="008F13B3"/>
    <w:rsid w:val="008F1444"/>
    <w:rsid w:val="008F1531"/>
    <w:rsid w:val="008F188A"/>
    <w:rsid w:val="008F1ACD"/>
    <w:rsid w:val="008F1CE6"/>
    <w:rsid w:val="008F231C"/>
    <w:rsid w:val="008F23AF"/>
    <w:rsid w:val="008F2442"/>
    <w:rsid w:val="008F2CF2"/>
    <w:rsid w:val="008F2E34"/>
    <w:rsid w:val="008F2E41"/>
    <w:rsid w:val="008F2F94"/>
    <w:rsid w:val="008F3069"/>
    <w:rsid w:val="008F30BF"/>
    <w:rsid w:val="008F33AA"/>
    <w:rsid w:val="008F35E9"/>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DEC"/>
    <w:rsid w:val="008F5EA6"/>
    <w:rsid w:val="008F5F27"/>
    <w:rsid w:val="008F60CF"/>
    <w:rsid w:val="008F6101"/>
    <w:rsid w:val="008F61B5"/>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25C"/>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598"/>
    <w:rsid w:val="00907778"/>
    <w:rsid w:val="0090780C"/>
    <w:rsid w:val="00907946"/>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27"/>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C15"/>
    <w:rsid w:val="00914DF3"/>
    <w:rsid w:val="00914F18"/>
    <w:rsid w:val="00914F3A"/>
    <w:rsid w:val="00915005"/>
    <w:rsid w:val="00915231"/>
    <w:rsid w:val="0091532A"/>
    <w:rsid w:val="00915337"/>
    <w:rsid w:val="009153FB"/>
    <w:rsid w:val="00915401"/>
    <w:rsid w:val="00915511"/>
    <w:rsid w:val="009155A4"/>
    <w:rsid w:val="009156AE"/>
    <w:rsid w:val="00915959"/>
    <w:rsid w:val="009159CA"/>
    <w:rsid w:val="00915CAD"/>
    <w:rsid w:val="00915EF2"/>
    <w:rsid w:val="0091600F"/>
    <w:rsid w:val="0091601C"/>
    <w:rsid w:val="00916363"/>
    <w:rsid w:val="0091641F"/>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8A7"/>
    <w:rsid w:val="00922B50"/>
    <w:rsid w:val="00922CA7"/>
    <w:rsid w:val="00922DE5"/>
    <w:rsid w:val="00922EB9"/>
    <w:rsid w:val="00922FCD"/>
    <w:rsid w:val="0092309B"/>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BBD"/>
    <w:rsid w:val="00925F55"/>
    <w:rsid w:val="00925FBC"/>
    <w:rsid w:val="00926088"/>
    <w:rsid w:val="009260F2"/>
    <w:rsid w:val="00926864"/>
    <w:rsid w:val="00926A1C"/>
    <w:rsid w:val="00926A4F"/>
    <w:rsid w:val="00926C53"/>
    <w:rsid w:val="00926CF6"/>
    <w:rsid w:val="00926D4D"/>
    <w:rsid w:val="00926D5A"/>
    <w:rsid w:val="00926D6D"/>
    <w:rsid w:val="00926E71"/>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7E5"/>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0A"/>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0DAC"/>
    <w:rsid w:val="00940FB6"/>
    <w:rsid w:val="0094137D"/>
    <w:rsid w:val="009416AD"/>
    <w:rsid w:val="009417C0"/>
    <w:rsid w:val="009417D0"/>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358"/>
    <w:rsid w:val="00945424"/>
    <w:rsid w:val="00945517"/>
    <w:rsid w:val="0094552F"/>
    <w:rsid w:val="00945D58"/>
    <w:rsid w:val="00945EB9"/>
    <w:rsid w:val="0094612F"/>
    <w:rsid w:val="0094646C"/>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55F"/>
    <w:rsid w:val="00955635"/>
    <w:rsid w:val="00955659"/>
    <w:rsid w:val="00955690"/>
    <w:rsid w:val="009558B3"/>
    <w:rsid w:val="009558D6"/>
    <w:rsid w:val="00955BA8"/>
    <w:rsid w:val="00955BB0"/>
    <w:rsid w:val="00955E77"/>
    <w:rsid w:val="00955FF2"/>
    <w:rsid w:val="0095659A"/>
    <w:rsid w:val="00956648"/>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1C"/>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72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6B24"/>
    <w:rsid w:val="009670F9"/>
    <w:rsid w:val="00967161"/>
    <w:rsid w:val="00967A57"/>
    <w:rsid w:val="00967B7D"/>
    <w:rsid w:val="00967DF8"/>
    <w:rsid w:val="00967F21"/>
    <w:rsid w:val="00970040"/>
    <w:rsid w:val="009700BE"/>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AA9"/>
    <w:rsid w:val="00972B90"/>
    <w:rsid w:val="00972BD7"/>
    <w:rsid w:val="00972BDF"/>
    <w:rsid w:val="00972D07"/>
    <w:rsid w:val="00972EFC"/>
    <w:rsid w:val="00973219"/>
    <w:rsid w:val="009732B1"/>
    <w:rsid w:val="009738A7"/>
    <w:rsid w:val="00973A3C"/>
    <w:rsid w:val="00973CE5"/>
    <w:rsid w:val="00974058"/>
    <w:rsid w:val="00974466"/>
    <w:rsid w:val="0097446A"/>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6E95"/>
    <w:rsid w:val="00977B47"/>
    <w:rsid w:val="00977C76"/>
    <w:rsid w:val="00977CBE"/>
    <w:rsid w:val="00977D85"/>
    <w:rsid w:val="00977FC8"/>
    <w:rsid w:val="00980027"/>
    <w:rsid w:val="00980212"/>
    <w:rsid w:val="009804A8"/>
    <w:rsid w:val="00980506"/>
    <w:rsid w:val="00980519"/>
    <w:rsid w:val="0098076D"/>
    <w:rsid w:val="00980BF8"/>
    <w:rsid w:val="00980F46"/>
    <w:rsid w:val="0098157D"/>
    <w:rsid w:val="009818F6"/>
    <w:rsid w:val="00981919"/>
    <w:rsid w:val="00981E6F"/>
    <w:rsid w:val="00981F02"/>
    <w:rsid w:val="009820A3"/>
    <w:rsid w:val="0098211B"/>
    <w:rsid w:val="00982698"/>
    <w:rsid w:val="009828ED"/>
    <w:rsid w:val="00982A53"/>
    <w:rsid w:val="00982A59"/>
    <w:rsid w:val="00982B6C"/>
    <w:rsid w:val="00982DB0"/>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317"/>
    <w:rsid w:val="00987625"/>
    <w:rsid w:val="00987901"/>
    <w:rsid w:val="00987A8D"/>
    <w:rsid w:val="00987C11"/>
    <w:rsid w:val="00987DC6"/>
    <w:rsid w:val="009900D2"/>
    <w:rsid w:val="00990250"/>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D24"/>
    <w:rsid w:val="00992E8E"/>
    <w:rsid w:val="00992FAB"/>
    <w:rsid w:val="00992FFF"/>
    <w:rsid w:val="00993568"/>
    <w:rsid w:val="009939BA"/>
    <w:rsid w:val="00993AB5"/>
    <w:rsid w:val="009942E6"/>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750"/>
    <w:rsid w:val="009A0C13"/>
    <w:rsid w:val="009A0CDA"/>
    <w:rsid w:val="009A0F03"/>
    <w:rsid w:val="009A0F6F"/>
    <w:rsid w:val="009A0FE7"/>
    <w:rsid w:val="009A11F9"/>
    <w:rsid w:val="009A1551"/>
    <w:rsid w:val="009A1698"/>
    <w:rsid w:val="009A172D"/>
    <w:rsid w:val="009A176D"/>
    <w:rsid w:val="009A18D7"/>
    <w:rsid w:val="009A1ADF"/>
    <w:rsid w:val="009A1CA4"/>
    <w:rsid w:val="009A1DA7"/>
    <w:rsid w:val="009A1FBE"/>
    <w:rsid w:val="009A2732"/>
    <w:rsid w:val="009A2871"/>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F26"/>
    <w:rsid w:val="009B011A"/>
    <w:rsid w:val="009B0204"/>
    <w:rsid w:val="009B0627"/>
    <w:rsid w:val="009B087F"/>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3C1"/>
    <w:rsid w:val="009B3596"/>
    <w:rsid w:val="009B37AA"/>
    <w:rsid w:val="009B37FF"/>
    <w:rsid w:val="009B3A5F"/>
    <w:rsid w:val="009B3B61"/>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A71"/>
    <w:rsid w:val="009C1C2C"/>
    <w:rsid w:val="009C1FE0"/>
    <w:rsid w:val="009C2242"/>
    <w:rsid w:val="009C24D9"/>
    <w:rsid w:val="009C24E5"/>
    <w:rsid w:val="009C2644"/>
    <w:rsid w:val="009C2720"/>
    <w:rsid w:val="009C2878"/>
    <w:rsid w:val="009C28AE"/>
    <w:rsid w:val="009C2D78"/>
    <w:rsid w:val="009C2F6C"/>
    <w:rsid w:val="009C3160"/>
    <w:rsid w:val="009C31BA"/>
    <w:rsid w:val="009C31C0"/>
    <w:rsid w:val="009C352D"/>
    <w:rsid w:val="009C3935"/>
    <w:rsid w:val="009C3D5D"/>
    <w:rsid w:val="009C4176"/>
    <w:rsid w:val="009C4286"/>
    <w:rsid w:val="009C4C9C"/>
    <w:rsid w:val="009C4CC8"/>
    <w:rsid w:val="009C4CFD"/>
    <w:rsid w:val="009C52B7"/>
    <w:rsid w:val="009C5AE4"/>
    <w:rsid w:val="009C5AFA"/>
    <w:rsid w:val="009C5B04"/>
    <w:rsid w:val="009C5C71"/>
    <w:rsid w:val="009C5DCE"/>
    <w:rsid w:val="009C5EB9"/>
    <w:rsid w:val="009C6267"/>
    <w:rsid w:val="009C6322"/>
    <w:rsid w:val="009C644C"/>
    <w:rsid w:val="009C64F2"/>
    <w:rsid w:val="009C6595"/>
    <w:rsid w:val="009C6642"/>
    <w:rsid w:val="009C664B"/>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52"/>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0FE5"/>
    <w:rsid w:val="009E116C"/>
    <w:rsid w:val="009E14D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FE9"/>
    <w:rsid w:val="009E6334"/>
    <w:rsid w:val="009E6C38"/>
    <w:rsid w:val="009E6DDC"/>
    <w:rsid w:val="009E7198"/>
    <w:rsid w:val="009E71C5"/>
    <w:rsid w:val="009E72EB"/>
    <w:rsid w:val="009E76BC"/>
    <w:rsid w:val="009E77E0"/>
    <w:rsid w:val="009F0416"/>
    <w:rsid w:val="009F04B5"/>
    <w:rsid w:val="009F08C1"/>
    <w:rsid w:val="009F1107"/>
    <w:rsid w:val="009F1180"/>
    <w:rsid w:val="009F1328"/>
    <w:rsid w:val="009F1385"/>
    <w:rsid w:val="009F13CB"/>
    <w:rsid w:val="009F15D5"/>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6E92"/>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6D1E"/>
    <w:rsid w:val="00A0728D"/>
    <w:rsid w:val="00A073AC"/>
    <w:rsid w:val="00A07416"/>
    <w:rsid w:val="00A0758F"/>
    <w:rsid w:val="00A0767E"/>
    <w:rsid w:val="00A07955"/>
    <w:rsid w:val="00A102EE"/>
    <w:rsid w:val="00A10340"/>
    <w:rsid w:val="00A10A17"/>
    <w:rsid w:val="00A10A2C"/>
    <w:rsid w:val="00A10D63"/>
    <w:rsid w:val="00A10F18"/>
    <w:rsid w:val="00A116E1"/>
    <w:rsid w:val="00A117D9"/>
    <w:rsid w:val="00A119C1"/>
    <w:rsid w:val="00A11ADE"/>
    <w:rsid w:val="00A11B8C"/>
    <w:rsid w:val="00A120F4"/>
    <w:rsid w:val="00A1219C"/>
    <w:rsid w:val="00A12200"/>
    <w:rsid w:val="00A126CD"/>
    <w:rsid w:val="00A1285A"/>
    <w:rsid w:val="00A12AA6"/>
    <w:rsid w:val="00A12AE9"/>
    <w:rsid w:val="00A12BDE"/>
    <w:rsid w:val="00A12DA5"/>
    <w:rsid w:val="00A12F05"/>
    <w:rsid w:val="00A13178"/>
    <w:rsid w:val="00A13858"/>
    <w:rsid w:val="00A138BF"/>
    <w:rsid w:val="00A13972"/>
    <w:rsid w:val="00A13B92"/>
    <w:rsid w:val="00A13D5A"/>
    <w:rsid w:val="00A13D76"/>
    <w:rsid w:val="00A13DF3"/>
    <w:rsid w:val="00A13E30"/>
    <w:rsid w:val="00A1410E"/>
    <w:rsid w:val="00A143BD"/>
    <w:rsid w:val="00A14495"/>
    <w:rsid w:val="00A147F1"/>
    <w:rsid w:val="00A14C9F"/>
    <w:rsid w:val="00A14CCF"/>
    <w:rsid w:val="00A14E3E"/>
    <w:rsid w:val="00A150B9"/>
    <w:rsid w:val="00A157AE"/>
    <w:rsid w:val="00A15A19"/>
    <w:rsid w:val="00A15E81"/>
    <w:rsid w:val="00A1648F"/>
    <w:rsid w:val="00A16647"/>
    <w:rsid w:val="00A16911"/>
    <w:rsid w:val="00A16AE1"/>
    <w:rsid w:val="00A16E43"/>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8BC"/>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969"/>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0FC3"/>
    <w:rsid w:val="00A4117E"/>
    <w:rsid w:val="00A41220"/>
    <w:rsid w:val="00A415D4"/>
    <w:rsid w:val="00A41882"/>
    <w:rsid w:val="00A418DA"/>
    <w:rsid w:val="00A418DF"/>
    <w:rsid w:val="00A41984"/>
    <w:rsid w:val="00A42271"/>
    <w:rsid w:val="00A42334"/>
    <w:rsid w:val="00A4284A"/>
    <w:rsid w:val="00A42986"/>
    <w:rsid w:val="00A429AA"/>
    <w:rsid w:val="00A42AF1"/>
    <w:rsid w:val="00A42F6C"/>
    <w:rsid w:val="00A42FEE"/>
    <w:rsid w:val="00A43127"/>
    <w:rsid w:val="00A431F8"/>
    <w:rsid w:val="00A43200"/>
    <w:rsid w:val="00A43965"/>
    <w:rsid w:val="00A43C70"/>
    <w:rsid w:val="00A43F03"/>
    <w:rsid w:val="00A43F07"/>
    <w:rsid w:val="00A4431D"/>
    <w:rsid w:val="00A44540"/>
    <w:rsid w:val="00A446DD"/>
    <w:rsid w:val="00A44C08"/>
    <w:rsid w:val="00A44DBD"/>
    <w:rsid w:val="00A45063"/>
    <w:rsid w:val="00A451C6"/>
    <w:rsid w:val="00A45512"/>
    <w:rsid w:val="00A4554B"/>
    <w:rsid w:val="00A45776"/>
    <w:rsid w:val="00A45A22"/>
    <w:rsid w:val="00A45AE0"/>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A1F"/>
    <w:rsid w:val="00A51BFF"/>
    <w:rsid w:val="00A51D95"/>
    <w:rsid w:val="00A51F3F"/>
    <w:rsid w:val="00A520E1"/>
    <w:rsid w:val="00A52365"/>
    <w:rsid w:val="00A52710"/>
    <w:rsid w:val="00A52AB5"/>
    <w:rsid w:val="00A52DD9"/>
    <w:rsid w:val="00A53518"/>
    <w:rsid w:val="00A535DC"/>
    <w:rsid w:val="00A5416F"/>
    <w:rsid w:val="00A5441C"/>
    <w:rsid w:val="00A5455A"/>
    <w:rsid w:val="00A54576"/>
    <w:rsid w:val="00A545ED"/>
    <w:rsid w:val="00A54969"/>
    <w:rsid w:val="00A54B90"/>
    <w:rsid w:val="00A54C66"/>
    <w:rsid w:val="00A54D3B"/>
    <w:rsid w:val="00A54E0A"/>
    <w:rsid w:val="00A54E1A"/>
    <w:rsid w:val="00A5501B"/>
    <w:rsid w:val="00A552E2"/>
    <w:rsid w:val="00A5548F"/>
    <w:rsid w:val="00A55648"/>
    <w:rsid w:val="00A55717"/>
    <w:rsid w:val="00A5583E"/>
    <w:rsid w:val="00A55A05"/>
    <w:rsid w:val="00A55AB3"/>
    <w:rsid w:val="00A55C0E"/>
    <w:rsid w:val="00A55F42"/>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5DE"/>
    <w:rsid w:val="00A66754"/>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651"/>
    <w:rsid w:val="00A728D6"/>
    <w:rsid w:val="00A72A33"/>
    <w:rsid w:val="00A72AB0"/>
    <w:rsid w:val="00A72BC8"/>
    <w:rsid w:val="00A72C2F"/>
    <w:rsid w:val="00A72C7E"/>
    <w:rsid w:val="00A72E11"/>
    <w:rsid w:val="00A7368A"/>
    <w:rsid w:val="00A7399B"/>
    <w:rsid w:val="00A73B63"/>
    <w:rsid w:val="00A73BD4"/>
    <w:rsid w:val="00A73C80"/>
    <w:rsid w:val="00A73CC6"/>
    <w:rsid w:val="00A743A7"/>
    <w:rsid w:val="00A744A5"/>
    <w:rsid w:val="00A745F2"/>
    <w:rsid w:val="00A748EA"/>
    <w:rsid w:val="00A74C63"/>
    <w:rsid w:val="00A75151"/>
    <w:rsid w:val="00A751A6"/>
    <w:rsid w:val="00A7523C"/>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759"/>
    <w:rsid w:val="00A808CD"/>
    <w:rsid w:val="00A80E13"/>
    <w:rsid w:val="00A80EFE"/>
    <w:rsid w:val="00A80F7C"/>
    <w:rsid w:val="00A811F9"/>
    <w:rsid w:val="00A81538"/>
    <w:rsid w:val="00A81890"/>
    <w:rsid w:val="00A81A8F"/>
    <w:rsid w:val="00A81C29"/>
    <w:rsid w:val="00A81CE5"/>
    <w:rsid w:val="00A81FC9"/>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ACD"/>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20C"/>
    <w:rsid w:val="00A903C8"/>
    <w:rsid w:val="00A9055E"/>
    <w:rsid w:val="00A90663"/>
    <w:rsid w:val="00A909C6"/>
    <w:rsid w:val="00A90A49"/>
    <w:rsid w:val="00A90AA0"/>
    <w:rsid w:val="00A90F19"/>
    <w:rsid w:val="00A911A5"/>
    <w:rsid w:val="00A91B8F"/>
    <w:rsid w:val="00A924F0"/>
    <w:rsid w:val="00A92577"/>
    <w:rsid w:val="00A92881"/>
    <w:rsid w:val="00A9293E"/>
    <w:rsid w:val="00A92B74"/>
    <w:rsid w:val="00A92D7E"/>
    <w:rsid w:val="00A92E1E"/>
    <w:rsid w:val="00A92E5A"/>
    <w:rsid w:val="00A92E89"/>
    <w:rsid w:val="00A9321B"/>
    <w:rsid w:val="00A9329B"/>
    <w:rsid w:val="00A9329D"/>
    <w:rsid w:val="00A93593"/>
    <w:rsid w:val="00A935CE"/>
    <w:rsid w:val="00A9396B"/>
    <w:rsid w:val="00A939D0"/>
    <w:rsid w:val="00A93A21"/>
    <w:rsid w:val="00A93AA6"/>
    <w:rsid w:val="00A93BD1"/>
    <w:rsid w:val="00A93C2F"/>
    <w:rsid w:val="00A93EAF"/>
    <w:rsid w:val="00A94050"/>
    <w:rsid w:val="00A94479"/>
    <w:rsid w:val="00A952EA"/>
    <w:rsid w:val="00A9569A"/>
    <w:rsid w:val="00A958A5"/>
    <w:rsid w:val="00A95A00"/>
    <w:rsid w:val="00A95BA6"/>
    <w:rsid w:val="00A95CF9"/>
    <w:rsid w:val="00A95E3D"/>
    <w:rsid w:val="00A96522"/>
    <w:rsid w:val="00A965DC"/>
    <w:rsid w:val="00A9673B"/>
    <w:rsid w:val="00A9676F"/>
    <w:rsid w:val="00A968D8"/>
    <w:rsid w:val="00A96A97"/>
    <w:rsid w:val="00A96E48"/>
    <w:rsid w:val="00A96F73"/>
    <w:rsid w:val="00A971F8"/>
    <w:rsid w:val="00A97206"/>
    <w:rsid w:val="00A97219"/>
    <w:rsid w:val="00A972A0"/>
    <w:rsid w:val="00A9739A"/>
    <w:rsid w:val="00A97486"/>
    <w:rsid w:val="00A97544"/>
    <w:rsid w:val="00A9762C"/>
    <w:rsid w:val="00A97815"/>
    <w:rsid w:val="00A97876"/>
    <w:rsid w:val="00A979C7"/>
    <w:rsid w:val="00A979C9"/>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3FD8"/>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692"/>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E02"/>
    <w:rsid w:val="00AB1E3C"/>
    <w:rsid w:val="00AB1FDF"/>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6C41"/>
    <w:rsid w:val="00AB728D"/>
    <w:rsid w:val="00AB75FD"/>
    <w:rsid w:val="00AB7717"/>
    <w:rsid w:val="00AB77EF"/>
    <w:rsid w:val="00AB791B"/>
    <w:rsid w:val="00AB7980"/>
    <w:rsid w:val="00AB79EC"/>
    <w:rsid w:val="00AB7CF7"/>
    <w:rsid w:val="00AB7F1F"/>
    <w:rsid w:val="00AC033E"/>
    <w:rsid w:val="00AC06FE"/>
    <w:rsid w:val="00AC0A8C"/>
    <w:rsid w:val="00AC12F6"/>
    <w:rsid w:val="00AC17A4"/>
    <w:rsid w:val="00AC17F3"/>
    <w:rsid w:val="00AC1807"/>
    <w:rsid w:val="00AC1B97"/>
    <w:rsid w:val="00AC1CBB"/>
    <w:rsid w:val="00AC1D9E"/>
    <w:rsid w:val="00AC1F65"/>
    <w:rsid w:val="00AC209A"/>
    <w:rsid w:val="00AC21D1"/>
    <w:rsid w:val="00AC229F"/>
    <w:rsid w:val="00AC22B7"/>
    <w:rsid w:val="00AC2ADB"/>
    <w:rsid w:val="00AC2C4F"/>
    <w:rsid w:val="00AC3292"/>
    <w:rsid w:val="00AC36A6"/>
    <w:rsid w:val="00AC36BB"/>
    <w:rsid w:val="00AC37F3"/>
    <w:rsid w:val="00AC386C"/>
    <w:rsid w:val="00AC38C4"/>
    <w:rsid w:val="00AC3A32"/>
    <w:rsid w:val="00AC3A69"/>
    <w:rsid w:val="00AC3BE2"/>
    <w:rsid w:val="00AC3E74"/>
    <w:rsid w:val="00AC40F1"/>
    <w:rsid w:val="00AC4331"/>
    <w:rsid w:val="00AC459C"/>
    <w:rsid w:val="00AC45F1"/>
    <w:rsid w:val="00AC4A28"/>
    <w:rsid w:val="00AC5151"/>
    <w:rsid w:val="00AC56D9"/>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D06"/>
    <w:rsid w:val="00AD7E67"/>
    <w:rsid w:val="00AE001C"/>
    <w:rsid w:val="00AE0135"/>
    <w:rsid w:val="00AE0335"/>
    <w:rsid w:val="00AE05E8"/>
    <w:rsid w:val="00AE0AFD"/>
    <w:rsid w:val="00AE0B6F"/>
    <w:rsid w:val="00AE0C87"/>
    <w:rsid w:val="00AE0D65"/>
    <w:rsid w:val="00AE0EDD"/>
    <w:rsid w:val="00AE1063"/>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379"/>
    <w:rsid w:val="00AE24FE"/>
    <w:rsid w:val="00AE2614"/>
    <w:rsid w:val="00AE2805"/>
    <w:rsid w:val="00AE2A98"/>
    <w:rsid w:val="00AE2DBB"/>
    <w:rsid w:val="00AE2F46"/>
    <w:rsid w:val="00AE318B"/>
    <w:rsid w:val="00AE3487"/>
    <w:rsid w:val="00AE3894"/>
    <w:rsid w:val="00AE3A91"/>
    <w:rsid w:val="00AE3D50"/>
    <w:rsid w:val="00AE3E04"/>
    <w:rsid w:val="00AE3EE0"/>
    <w:rsid w:val="00AE3EE8"/>
    <w:rsid w:val="00AE3FC5"/>
    <w:rsid w:val="00AE4231"/>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D7F"/>
    <w:rsid w:val="00AF4EA5"/>
    <w:rsid w:val="00AF4EB8"/>
    <w:rsid w:val="00AF56DB"/>
    <w:rsid w:val="00AF5A63"/>
    <w:rsid w:val="00AF5A82"/>
    <w:rsid w:val="00AF5FEB"/>
    <w:rsid w:val="00AF61A4"/>
    <w:rsid w:val="00AF63F2"/>
    <w:rsid w:val="00AF63FF"/>
    <w:rsid w:val="00AF656E"/>
    <w:rsid w:val="00AF66CC"/>
    <w:rsid w:val="00AF66EB"/>
    <w:rsid w:val="00AF6C95"/>
    <w:rsid w:val="00AF6CB1"/>
    <w:rsid w:val="00AF6EA9"/>
    <w:rsid w:val="00AF6FD1"/>
    <w:rsid w:val="00AF7468"/>
    <w:rsid w:val="00AF7564"/>
    <w:rsid w:val="00AF76A7"/>
    <w:rsid w:val="00AF79C5"/>
    <w:rsid w:val="00AF7B5D"/>
    <w:rsid w:val="00AF7EC1"/>
    <w:rsid w:val="00AF7FB0"/>
    <w:rsid w:val="00B0006B"/>
    <w:rsid w:val="00B002E0"/>
    <w:rsid w:val="00B005E3"/>
    <w:rsid w:val="00B00875"/>
    <w:rsid w:val="00B00D22"/>
    <w:rsid w:val="00B00FD7"/>
    <w:rsid w:val="00B011CF"/>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77F"/>
    <w:rsid w:val="00B02A49"/>
    <w:rsid w:val="00B02AFD"/>
    <w:rsid w:val="00B02DA3"/>
    <w:rsid w:val="00B02E80"/>
    <w:rsid w:val="00B0307D"/>
    <w:rsid w:val="00B03847"/>
    <w:rsid w:val="00B0389B"/>
    <w:rsid w:val="00B03A09"/>
    <w:rsid w:val="00B03E65"/>
    <w:rsid w:val="00B03FAB"/>
    <w:rsid w:val="00B0437C"/>
    <w:rsid w:val="00B044CD"/>
    <w:rsid w:val="00B04899"/>
    <w:rsid w:val="00B04B0A"/>
    <w:rsid w:val="00B04C42"/>
    <w:rsid w:val="00B04C93"/>
    <w:rsid w:val="00B04D44"/>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705"/>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ED6"/>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22"/>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8A2"/>
    <w:rsid w:val="00B26914"/>
    <w:rsid w:val="00B26BE9"/>
    <w:rsid w:val="00B26F27"/>
    <w:rsid w:val="00B27036"/>
    <w:rsid w:val="00B2708E"/>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599"/>
    <w:rsid w:val="00B30876"/>
    <w:rsid w:val="00B308D8"/>
    <w:rsid w:val="00B309DE"/>
    <w:rsid w:val="00B30A20"/>
    <w:rsid w:val="00B30A68"/>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9C4"/>
    <w:rsid w:val="00B33238"/>
    <w:rsid w:val="00B3358B"/>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418"/>
    <w:rsid w:val="00B409AF"/>
    <w:rsid w:val="00B40A2C"/>
    <w:rsid w:val="00B40B8E"/>
    <w:rsid w:val="00B40C1F"/>
    <w:rsid w:val="00B40C54"/>
    <w:rsid w:val="00B40DF4"/>
    <w:rsid w:val="00B4123C"/>
    <w:rsid w:val="00B41419"/>
    <w:rsid w:val="00B41823"/>
    <w:rsid w:val="00B41883"/>
    <w:rsid w:val="00B41A77"/>
    <w:rsid w:val="00B41CE9"/>
    <w:rsid w:val="00B41CF3"/>
    <w:rsid w:val="00B41D04"/>
    <w:rsid w:val="00B42135"/>
    <w:rsid w:val="00B4221E"/>
    <w:rsid w:val="00B424C0"/>
    <w:rsid w:val="00B4291B"/>
    <w:rsid w:val="00B42947"/>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8F9"/>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9FC"/>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3DE"/>
    <w:rsid w:val="00B53AF0"/>
    <w:rsid w:val="00B53DBF"/>
    <w:rsid w:val="00B53EF5"/>
    <w:rsid w:val="00B53FA3"/>
    <w:rsid w:val="00B53FD5"/>
    <w:rsid w:val="00B54229"/>
    <w:rsid w:val="00B54357"/>
    <w:rsid w:val="00B5438D"/>
    <w:rsid w:val="00B545F3"/>
    <w:rsid w:val="00B5471A"/>
    <w:rsid w:val="00B54954"/>
    <w:rsid w:val="00B54AFF"/>
    <w:rsid w:val="00B54B66"/>
    <w:rsid w:val="00B54D93"/>
    <w:rsid w:val="00B55545"/>
    <w:rsid w:val="00B55A47"/>
    <w:rsid w:val="00B55C18"/>
    <w:rsid w:val="00B55D2F"/>
    <w:rsid w:val="00B56138"/>
    <w:rsid w:val="00B564F9"/>
    <w:rsid w:val="00B5651D"/>
    <w:rsid w:val="00B56869"/>
    <w:rsid w:val="00B569AF"/>
    <w:rsid w:val="00B56EA7"/>
    <w:rsid w:val="00B56F30"/>
    <w:rsid w:val="00B57149"/>
    <w:rsid w:val="00B57652"/>
    <w:rsid w:val="00B576FE"/>
    <w:rsid w:val="00B57CDE"/>
    <w:rsid w:val="00B57DAF"/>
    <w:rsid w:val="00B57E44"/>
    <w:rsid w:val="00B57E86"/>
    <w:rsid w:val="00B60B60"/>
    <w:rsid w:val="00B60CFE"/>
    <w:rsid w:val="00B60FA9"/>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76"/>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094"/>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705"/>
    <w:rsid w:val="00B74736"/>
    <w:rsid w:val="00B74A3A"/>
    <w:rsid w:val="00B74A57"/>
    <w:rsid w:val="00B74CE8"/>
    <w:rsid w:val="00B74CF9"/>
    <w:rsid w:val="00B74DB6"/>
    <w:rsid w:val="00B74F0B"/>
    <w:rsid w:val="00B750BE"/>
    <w:rsid w:val="00B75287"/>
    <w:rsid w:val="00B754A6"/>
    <w:rsid w:val="00B755FD"/>
    <w:rsid w:val="00B75AA9"/>
    <w:rsid w:val="00B75AFC"/>
    <w:rsid w:val="00B75CA1"/>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8A6"/>
    <w:rsid w:val="00B81C7A"/>
    <w:rsid w:val="00B81FC0"/>
    <w:rsid w:val="00B82171"/>
    <w:rsid w:val="00B82A4F"/>
    <w:rsid w:val="00B82EA4"/>
    <w:rsid w:val="00B82F31"/>
    <w:rsid w:val="00B83318"/>
    <w:rsid w:val="00B83C5F"/>
    <w:rsid w:val="00B83D8F"/>
    <w:rsid w:val="00B842DC"/>
    <w:rsid w:val="00B84464"/>
    <w:rsid w:val="00B84487"/>
    <w:rsid w:val="00B84AF3"/>
    <w:rsid w:val="00B84CAD"/>
    <w:rsid w:val="00B85071"/>
    <w:rsid w:val="00B85105"/>
    <w:rsid w:val="00B85135"/>
    <w:rsid w:val="00B8531E"/>
    <w:rsid w:val="00B8532A"/>
    <w:rsid w:val="00B8535E"/>
    <w:rsid w:val="00B85637"/>
    <w:rsid w:val="00B856E7"/>
    <w:rsid w:val="00B85903"/>
    <w:rsid w:val="00B85B83"/>
    <w:rsid w:val="00B85DFB"/>
    <w:rsid w:val="00B85F0B"/>
    <w:rsid w:val="00B85F4D"/>
    <w:rsid w:val="00B8627C"/>
    <w:rsid w:val="00B86331"/>
    <w:rsid w:val="00B8644F"/>
    <w:rsid w:val="00B86490"/>
    <w:rsid w:val="00B867EB"/>
    <w:rsid w:val="00B868D5"/>
    <w:rsid w:val="00B86B98"/>
    <w:rsid w:val="00B86BD6"/>
    <w:rsid w:val="00B86CAA"/>
    <w:rsid w:val="00B86CE9"/>
    <w:rsid w:val="00B86EE4"/>
    <w:rsid w:val="00B8703A"/>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51C"/>
    <w:rsid w:val="00B9679E"/>
    <w:rsid w:val="00B96838"/>
    <w:rsid w:val="00B96B4E"/>
    <w:rsid w:val="00B96C33"/>
    <w:rsid w:val="00B96E2D"/>
    <w:rsid w:val="00B970EE"/>
    <w:rsid w:val="00B971CA"/>
    <w:rsid w:val="00B97560"/>
    <w:rsid w:val="00B97798"/>
    <w:rsid w:val="00B97DEF"/>
    <w:rsid w:val="00BA01E4"/>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F15"/>
    <w:rsid w:val="00BA438E"/>
    <w:rsid w:val="00BA4712"/>
    <w:rsid w:val="00BA47A6"/>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1C5"/>
    <w:rsid w:val="00BB2531"/>
    <w:rsid w:val="00BB27D6"/>
    <w:rsid w:val="00BB2922"/>
    <w:rsid w:val="00BB2B2A"/>
    <w:rsid w:val="00BB2C12"/>
    <w:rsid w:val="00BB2CF4"/>
    <w:rsid w:val="00BB2FA1"/>
    <w:rsid w:val="00BB4037"/>
    <w:rsid w:val="00BB408D"/>
    <w:rsid w:val="00BB4537"/>
    <w:rsid w:val="00BB45B3"/>
    <w:rsid w:val="00BB4A68"/>
    <w:rsid w:val="00BB4BB4"/>
    <w:rsid w:val="00BB4E7A"/>
    <w:rsid w:val="00BB4F55"/>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1DEA"/>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693"/>
    <w:rsid w:val="00BC48C3"/>
    <w:rsid w:val="00BC48FF"/>
    <w:rsid w:val="00BC4FC2"/>
    <w:rsid w:val="00BC5182"/>
    <w:rsid w:val="00BC54FB"/>
    <w:rsid w:val="00BC578E"/>
    <w:rsid w:val="00BC5B9A"/>
    <w:rsid w:val="00BC5C97"/>
    <w:rsid w:val="00BC616C"/>
    <w:rsid w:val="00BC625D"/>
    <w:rsid w:val="00BC655A"/>
    <w:rsid w:val="00BC6617"/>
    <w:rsid w:val="00BC67FF"/>
    <w:rsid w:val="00BC68AB"/>
    <w:rsid w:val="00BC69C2"/>
    <w:rsid w:val="00BC6A93"/>
    <w:rsid w:val="00BC6B91"/>
    <w:rsid w:val="00BC6CCE"/>
    <w:rsid w:val="00BC6E31"/>
    <w:rsid w:val="00BC6E6F"/>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2F"/>
    <w:rsid w:val="00BD1394"/>
    <w:rsid w:val="00BD1591"/>
    <w:rsid w:val="00BD1597"/>
    <w:rsid w:val="00BD1776"/>
    <w:rsid w:val="00BD1782"/>
    <w:rsid w:val="00BD1F0D"/>
    <w:rsid w:val="00BD203E"/>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738"/>
    <w:rsid w:val="00BE2890"/>
    <w:rsid w:val="00BE2AA6"/>
    <w:rsid w:val="00BE2F26"/>
    <w:rsid w:val="00BE2F28"/>
    <w:rsid w:val="00BE340C"/>
    <w:rsid w:val="00BE34CF"/>
    <w:rsid w:val="00BE3610"/>
    <w:rsid w:val="00BE365E"/>
    <w:rsid w:val="00BE3C73"/>
    <w:rsid w:val="00BE3F08"/>
    <w:rsid w:val="00BE4117"/>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970"/>
    <w:rsid w:val="00BE7AD2"/>
    <w:rsid w:val="00BE7F63"/>
    <w:rsid w:val="00BF02E5"/>
    <w:rsid w:val="00BF05BC"/>
    <w:rsid w:val="00BF066E"/>
    <w:rsid w:val="00BF09D6"/>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AAA"/>
    <w:rsid w:val="00BF5B85"/>
    <w:rsid w:val="00BF609B"/>
    <w:rsid w:val="00BF60A0"/>
    <w:rsid w:val="00BF685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1D19"/>
    <w:rsid w:val="00C0210D"/>
    <w:rsid w:val="00C021AE"/>
    <w:rsid w:val="00C0248C"/>
    <w:rsid w:val="00C026F3"/>
    <w:rsid w:val="00C0290F"/>
    <w:rsid w:val="00C029E0"/>
    <w:rsid w:val="00C02CB8"/>
    <w:rsid w:val="00C03053"/>
    <w:rsid w:val="00C0333A"/>
    <w:rsid w:val="00C03575"/>
    <w:rsid w:val="00C0368F"/>
    <w:rsid w:val="00C036A3"/>
    <w:rsid w:val="00C03CE4"/>
    <w:rsid w:val="00C03DBE"/>
    <w:rsid w:val="00C03E94"/>
    <w:rsid w:val="00C0425E"/>
    <w:rsid w:val="00C04537"/>
    <w:rsid w:val="00C04709"/>
    <w:rsid w:val="00C04980"/>
    <w:rsid w:val="00C04BCC"/>
    <w:rsid w:val="00C04C74"/>
    <w:rsid w:val="00C05631"/>
    <w:rsid w:val="00C05C20"/>
    <w:rsid w:val="00C061AA"/>
    <w:rsid w:val="00C06234"/>
    <w:rsid w:val="00C06700"/>
    <w:rsid w:val="00C067AD"/>
    <w:rsid w:val="00C06814"/>
    <w:rsid w:val="00C069B9"/>
    <w:rsid w:val="00C06ACE"/>
    <w:rsid w:val="00C06BE0"/>
    <w:rsid w:val="00C06C36"/>
    <w:rsid w:val="00C06E69"/>
    <w:rsid w:val="00C06F5B"/>
    <w:rsid w:val="00C07075"/>
    <w:rsid w:val="00C07250"/>
    <w:rsid w:val="00C073F8"/>
    <w:rsid w:val="00C07549"/>
    <w:rsid w:val="00C07890"/>
    <w:rsid w:val="00C07E89"/>
    <w:rsid w:val="00C07FC4"/>
    <w:rsid w:val="00C100E7"/>
    <w:rsid w:val="00C10343"/>
    <w:rsid w:val="00C10642"/>
    <w:rsid w:val="00C109D1"/>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19B"/>
    <w:rsid w:val="00C152A8"/>
    <w:rsid w:val="00C15328"/>
    <w:rsid w:val="00C15848"/>
    <w:rsid w:val="00C15D84"/>
    <w:rsid w:val="00C16085"/>
    <w:rsid w:val="00C1614D"/>
    <w:rsid w:val="00C1632E"/>
    <w:rsid w:val="00C16330"/>
    <w:rsid w:val="00C165C8"/>
    <w:rsid w:val="00C16713"/>
    <w:rsid w:val="00C16973"/>
    <w:rsid w:val="00C172BF"/>
    <w:rsid w:val="00C1751B"/>
    <w:rsid w:val="00C175EC"/>
    <w:rsid w:val="00C1780D"/>
    <w:rsid w:val="00C203A5"/>
    <w:rsid w:val="00C203B0"/>
    <w:rsid w:val="00C205E5"/>
    <w:rsid w:val="00C20C73"/>
    <w:rsid w:val="00C20C75"/>
    <w:rsid w:val="00C21500"/>
    <w:rsid w:val="00C2185A"/>
    <w:rsid w:val="00C21AE3"/>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919"/>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A19"/>
    <w:rsid w:val="00C27D90"/>
    <w:rsid w:val="00C27DAB"/>
    <w:rsid w:val="00C27F21"/>
    <w:rsid w:val="00C30307"/>
    <w:rsid w:val="00C3058D"/>
    <w:rsid w:val="00C30842"/>
    <w:rsid w:val="00C3084E"/>
    <w:rsid w:val="00C308F8"/>
    <w:rsid w:val="00C30C86"/>
    <w:rsid w:val="00C31031"/>
    <w:rsid w:val="00C3152C"/>
    <w:rsid w:val="00C316C7"/>
    <w:rsid w:val="00C31975"/>
    <w:rsid w:val="00C31C99"/>
    <w:rsid w:val="00C31D1E"/>
    <w:rsid w:val="00C31F4C"/>
    <w:rsid w:val="00C32234"/>
    <w:rsid w:val="00C326D6"/>
    <w:rsid w:val="00C32BCB"/>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4C38"/>
    <w:rsid w:val="00C3519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72E"/>
    <w:rsid w:val="00C41AFB"/>
    <w:rsid w:val="00C42065"/>
    <w:rsid w:val="00C420A0"/>
    <w:rsid w:val="00C420E5"/>
    <w:rsid w:val="00C42219"/>
    <w:rsid w:val="00C425D3"/>
    <w:rsid w:val="00C428EC"/>
    <w:rsid w:val="00C428FC"/>
    <w:rsid w:val="00C42A83"/>
    <w:rsid w:val="00C42E04"/>
    <w:rsid w:val="00C42EFC"/>
    <w:rsid w:val="00C42FFC"/>
    <w:rsid w:val="00C432F5"/>
    <w:rsid w:val="00C43598"/>
    <w:rsid w:val="00C43982"/>
    <w:rsid w:val="00C43988"/>
    <w:rsid w:val="00C43ACA"/>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4F"/>
    <w:rsid w:val="00C46DED"/>
    <w:rsid w:val="00C470B3"/>
    <w:rsid w:val="00C47279"/>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A6"/>
    <w:rsid w:val="00C52CCA"/>
    <w:rsid w:val="00C52E8C"/>
    <w:rsid w:val="00C52F1A"/>
    <w:rsid w:val="00C537AD"/>
    <w:rsid w:val="00C537D5"/>
    <w:rsid w:val="00C541D2"/>
    <w:rsid w:val="00C54429"/>
    <w:rsid w:val="00C5459E"/>
    <w:rsid w:val="00C545A8"/>
    <w:rsid w:val="00C54B6E"/>
    <w:rsid w:val="00C54ED4"/>
    <w:rsid w:val="00C550C9"/>
    <w:rsid w:val="00C55916"/>
    <w:rsid w:val="00C559E4"/>
    <w:rsid w:val="00C55B6B"/>
    <w:rsid w:val="00C55BEF"/>
    <w:rsid w:val="00C562CB"/>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2546"/>
    <w:rsid w:val="00C62B18"/>
    <w:rsid w:val="00C62B4C"/>
    <w:rsid w:val="00C62CA4"/>
    <w:rsid w:val="00C62CFC"/>
    <w:rsid w:val="00C62F85"/>
    <w:rsid w:val="00C63096"/>
    <w:rsid w:val="00C63128"/>
    <w:rsid w:val="00C6322B"/>
    <w:rsid w:val="00C63287"/>
    <w:rsid w:val="00C638F0"/>
    <w:rsid w:val="00C63A17"/>
    <w:rsid w:val="00C63CAA"/>
    <w:rsid w:val="00C63D7C"/>
    <w:rsid w:val="00C63E3F"/>
    <w:rsid w:val="00C63EE3"/>
    <w:rsid w:val="00C63F5C"/>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51"/>
    <w:rsid w:val="00C660DA"/>
    <w:rsid w:val="00C66400"/>
    <w:rsid w:val="00C66544"/>
    <w:rsid w:val="00C6658D"/>
    <w:rsid w:val="00C668B6"/>
    <w:rsid w:val="00C66BBC"/>
    <w:rsid w:val="00C67146"/>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88"/>
    <w:rsid w:val="00C769EC"/>
    <w:rsid w:val="00C76A00"/>
    <w:rsid w:val="00C76DBD"/>
    <w:rsid w:val="00C77529"/>
    <w:rsid w:val="00C7775F"/>
    <w:rsid w:val="00C778DD"/>
    <w:rsid w:val="00C779E7"/>
    <w:rsid w:val="00C77A55"/>
    <w:rsid w:val="00C77A96"/>
    <w:rsid w:val="00C8025A"/>
    <w:rsid w:val="00C80301"/>
    <w:rsid w:val="00C8056F"/>
    <w:rsid w:val="00C809B6"/>
    <w:rsid w:val="00C80BF9"/>
    <w:rsid w:val="00C80C85"/>
    <w:rsid w:val="00C80D4F"/>
    <w:rsid w:val="00C80EAC"/>
    <w:rsid w:val="00C810A1"/>
    <w:rsid w:val="00C81114"/>
    <w:rsid w:val="00C811B4"/>
    <w:rsid w:val="00C813BB"/>
    <w:rsid w:val="00C81495"/>
    <w:rsid w:val="00C81497"/>
    <w:rsid w:val="00C815EC"/>
    <w:rsid w:val="00C81A90"/>
    <w:rsid w:val="00C81B47"/>
    <w:rsid w:val="00C81D52"/>
    <w:rsid w:val="00C81F3A"/>
    <w:rsid w:val="00C82923"/>
    <w:rsid w:val="00C82A45"/>
    <w:rsid w:val="00C82D0D"/>
    <w:rsid w:val="00C82D23"/>
    <w:rsid w:val="00C82F6E"/>
    <w:rsid w:val="00C83091"/>
    <w:rsid w:val="00C831F2"/>
    <w:rsid w:val="00C8341D"/>
    <w:rsid w:val="00C83527"/>
    <w:rsid w:val="00C83582"/>
    <w:rsid w:val="00C8389A"/>
    <w:rsid w:val="00C8390C"/>
    <w:rsid w:val="00C83B69"/>
    <w:rsid w:val="00C83E52"/>
    <w:rsid w:val="00C84035"/>
    <w:rsid w:val="00C84207"/>
    <w:rsid w:val="00C8450D"/>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623"/>
    <w:rsid w:val="00C947FA"/>
    <w:rsid w:val="00C948BC"/>
    <w:rsid w:val="00C94933"/>
    <w:rsid w:val="00C94AF3"/>
    <w:rsid w:val="00C94D13"/>
    <w:rsid w:val="00C94D35"/>
    <w:rsid w:val="00C94DBF"/>
    <w:rsid w:val="00C95113"/>
    <w:rsid w:val="00C9521C"/>
    <w:rsid w:val="00C953C0"/>
    <w:rsid w:val="00C95B34"/>
    <w:rsid w:val="00C95BBE"/>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0DAD"/>
    <w:rsid w:val="00CA1119"/>
    <w:rsid w:val="00CA149D"/>
    <w:rsid w:val="00CA14E0"/>
    <w:rsid w:val="00CA186F"/>
    <w:rsid w:val="00CA19A6"/>
    <w:rsid w:val="00CA1A03"/>
    <w:rsid w:val="00CA1AED"/>
    <w:rsid w:val="00CA1CBD"/>
    <w:rsid w:val="00CA1CDE"/>
    <w:rsid w:val="00CA1E61"/>
    <w:rsid w:val="00CA1FB8"/>
    <w:rsid w:val="00CA201E"/>
    <w:rsid w:val="00CA24BB"/>
    <w:rsid w:val="00CA2EE6"/>
    <w:rsid w:val="00CA30CD"/>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03B"/>
    <w:rsid w:val="00CA7351"/>
    <w:rsid w:val="00CA7B33"/>
    <w:rsid w:val="00CA7CA1"/>
    <w:rsid w:val="00CA7E48"/>
    <w:rsid w:val="00CB005C"/>
    <w:rsid w:val="00CB00D5"/>
    <w:rsid w:val="00CB0184"/>
    <w:rsid w:val="00CB0916"/>
    <w:rsid w:val="00CB0D55"/>
    <w:rsid w:val="00CB0D80"/>
    <w:rsid w:val="00CB0E20"/>
    <w:rsid w:val="00CB130C"/>
    <w:rsid w:val="00CB1426"/>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A78"/>
    <w:rsid w:val="00CB3BC7"/>
    <w:rsid w:val="00CB3E8A"/>
    <w:rsid w:val="00CB3FFF"/>
    <w:rsid w:val="00CB4059"/>
    <w:rsid w:val="00CB42F3"/>
    <w:rsid w:val="00CB4384"/>
    <w:rsid w:val="00CB442E"/>
    <w:rsid w:val="00CB44D3"/>
    <w:rsid w:val="00CB46B1"/>
    <w:rsid w:val="00CB4D18"/>
    <w:rsid w:val="00CB4F87"/>
    <w:rsid w:val="00CB4FB2"/>
    <w:rsid w:val="00CB5100"/>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78D"/>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5036"/>
    <w:rsid w:val="00CC5292"/>
    <w:rsid w:val="00CC5427"/>
    <w:rsid w:val="00CC543E"/>
    <w:rsid w:val="00CC560F"/>
    <w:rsid w:val="00CC56AD"/>
    <w:rsid w:val="00CC56B5"/>
    <w:rsid w:val="00CC575E"/>
    <w:rsid w:val="00CC5CE3"/>
    <w:rsid w:val="00CC5D0B"/>
    <w:rsid w:val="00CC5F9F"/>
    <w:rsid w:val="00CC63D5"/>
    <w:rsid w:val="00CC65B9"/>
    <w:rsid w:val="00CC6743"/>
    <w:rsid w:val="00CC6887"/>
    <w:rsid w:val="00CC6AA0"/>
    <w:rsid w:val="00CC6E86"/>
    <w:rsid w:val="00CC7396"/>
    <w:rsid w:val="00CC7FF1"/>
    <w:rsid w:val="00CD00EC"/>
    <w:rsid w:val="00CD04DC"/>
    <w:rsid w:val="00CD0505"/>
    <w:rsid w:val="00CD091C"/>
    <w:rsid w:val="00CD0AA0"/>
    <w:rsid w:val="00CD0AC0"/>
    <w:rsid w:val="00CD0B68"/>
    <w:rsid w:val="00CD0B8F"/>
    <w:rsid w:val="00CD0BA7"/>
    <w:rsid w:val="00CD0C1B"/>
    <w:rsid w:val="00CD0DFC"/>
    <w:rsid w:val="00CD0EF0"/>
    <w:rsid w:val="00CD0F97"/>
    <w:rsid w:val="00CD17AC"/>
    <w:rsid w:val="00CD1A73"/>
    <w:rsid w:val="00CD1B91"/>
    <w:rsid w:val="00CD1E3D"/>
    <w:rsid w:val="00CD200B"/>
    <w:rsid w:val="00CD229B"/>
    <w:rsid w:val="00CD257D"/>
    <w:rsid w:val="00CD273B"/>
    <w:rsid w:val="00CD27A4"/>
    <w:rsid w:val="00CD27CC"/>
    <w:rsid w:val="00CD284E"/>
    <w:rsid w:val="00CD2A22"/>
    <w:rsid w:val="00CD2A7C"/>
    <w:rsid w:val="00CD2D1C"/>
    <w:rsid w:val="00CD2E78"/>
    <w:rsid w:val="00CD2FDC"/>
    <w:rsid w:val="00CD3052"/>
    <w:rsid w:val="00CD3343"/>
    <w:rsid w:val="00CD3709"/>
    <w:rsid w:val="00CD37FA"/>
    <w:rsid w:val="00CD3C44"/>
    <w:rsid w:val="00CD3DFD"/>
    <w:rsid w:val="00CD3E39"/>
    <w:rsid w:val="00CD3EC3"/>
    <w:rsid w:val="00CD3FFF"/>
    <w:rsid w:val="00CD4250"/>
    <w:rsid w:val="00CD4441"/>
    <w:rsid w:val="00CD4482"/>
    <w:rsid w:val="00CD45CB"/>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DEC"/>
    <w:rsid w:val="00CE1F85"/>
    <w:rsid w:val="00CE20E7"/>
    <w:rsid w:val="00CE22D0"/>
    <w:rsid w:val="00CE2338"/>
    <w:rsid w:val="00CE234F"/>
    <w:rsid w:val="00CE28D4"/>
    <w:rsid w:val="00CE2A0D"/>
    <w:rsid w:val="00CE2A9F"/>
    <w:rsid w:val="00CE2B85"/>
    <w:rsid w:val="00CE2C28"/>
    <w:rsid w:val="00CE2C4A"/>
    <w:rsid w:val="00CE2CDF"/>
    <w:rsid w:val="00CE2D8F"/>
    <w:rsid w:val="00CE2F97"/>
    <w:rsid w:val="00CE3288"/>
    <w:rsid w:val="00CE3417"/>
    <w:rsid w:val="00CE3443"/>
    <w:rsid w:val="00CE35C1"/>
    <w:rsid w:val="00CE3964"/>
    <w:rsid w:val="00CE3AA6"/>
    <w:rsid w:val="00CE3B01"/>
    <w:rsid w:val="00CE3D09"/>
    <w:rsid w:val="00CE40B3"/>
    <w:rsid w:val="00CE413D"/>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E04"/>
    <w:rsid w:val="00CE7045"/>
    <w:rsid w:val="00CE7065"/>
    <w:rsid w:val="00CE7204"/>
    <w:rsid w:val="00CE7474"/>
    <w:rsid w:val="00CE74C8"/>
    <w:rsid w:val="00CE74D1"/>
    <w:rsid w:val="00CE7970"/>
    <w:rsid w:val="00CE79AB"/>
    <w:rsid w:val="00CE7B4D"/>
    <w:rsid w:val="00CE7BE2"/>
    <w:rsid w:val="00CE7F91"/>
    <w:rsid w:val="00CF00DE"/>
    <w:rsid w:val="00CF010A"/>
    <w:rsid w:val="00CF0384"/>
    <w:rsid w:val="00CF0681"/>
    <w:rsid w:val="00CF084E"/>
    <w:rsid w:val="00CF0D80"/>
    <w:rsid w:val="00CF0D87"/>
    <w:rsid w:val="00CF1002"/>
    <w:rsid w:val="00CF15AF"/>
    <w:rsid w:val="00CF186F"/>
    <w:rsid w:val="00CF18B0"/>
    <w:rsid w:val="00CF1941"/>
    <w:rsid w:val="00CF1AE7"/>
    <w:rsid w:val="00CF1C87"/>
    <w:rsid w:val="00CF1EA4"/>
    <w:rsid w:val="00CF203A"/>
    <w:rsid w:val="00CF278F"/>
    <w:rsid w:val="00CF2845"/>
    <w:rsid w:val="00CF2851"/>
    <w:rsid w:val="00CF285D"/>
    <w:rsid w:val="00CF2BD5"/>
    <w:rsid w:val="00CF2CB3"/>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2016"/>
    <w:rsid w:val="00D020F5"/>
    <w:rsid w:val="00D022CE"/>
    <w:rsid w:val="00D02BE9"/>
    <w:rsid w:val="00D02E6C"/>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280"/>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FC2"/>
    <w:rsid w:val="00D142FF"/>
    <w:rsid w:val="00D14ACF"/>
    <w:rsid w:val="00D14C4B"/>
    <w:rsid w:val="00D150AC"/>
    <w:rsid w:val="00D1527F"/>
    <w:rsid w:val="00D1574F"/>
    <w:rsid w:val="00D158B2"/>
    <w:rsid w:val="00D1598B"/>
    <w:rsid w:val="00D1601B"/>
    <w:rsid w:val="00D1613A"/>
    <w:rsid w:val="00D1613B"/>
    <w:rsid w:val="00D16526"/>
    <w:rsid w:val="00D16656"/>
    <w:rsid w:val="00D167AE"/>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E9A"/>
    <w:rsid w:val="00D20F98"/>
    <w:rsid w:val="00D21152"/>
    <w:rsid w:val="00D214D5"/>
    <w:rsid w:val="00D21654"/>
    <w:rsid w:val="00D21693"/>
    <w:rsid w:val="00D216CF"/>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3BF"/>
    <w:rsid w:val="00D254EE"/>
    <w:rsid w:val="00D257DC"/>
    <w:rsid w:val="00D25B1E"/>
    <w:rsid w:val="00D25DCA"/>
    <w:rsid w:val="00D25E6E"/>
    <w:rsid w:val="00D25FE0"/>
    <w:rsid w:val="00D2613F"/>
    <w:rsid w:val="00D26246"/>
    <w:rsid w:val="00D263D5"/>
    <w:rsid w:val="00D26419"/>
    <w:rsid w:val="00D264C6"/>
    <w:rsid w:val="00D2690D"/>
    <w:rsid w:val="00D26C98"/>
    <w:rsid w:val="00D26D04"/>
    <w:rsid w:val="00D26D17"/>
    <w:rsid w:val="00D27054"/>
    <w:rsid w:val="00D272D0"/>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D9F"/>
    <w:rsid w:val="00D31E5F"/>
    <w:rsid w:val="00D31E69"/>
    <w:rsid w:val="00D32153"/>
    <w:rsid w:val="00D322B1"/>
    <w:rsid w:val="00D324C3"/>
    <w:rsid w:val="00D3252E"/>
    <w:rsid w:val="00D3265C"/>
    <w:rsid w:val="00D32731"/>
    <w:rsid w:val="00D32B27"/>
    <w:rsid w:val="00D32D9C"/>
    <w:rsid w:val="00D32F25"/>
    <w:rsid w:val="00D32F76"/>
    <w:rsid w:val="00D32FF8"/>
    <w:rsid w:val="00D33CD3"/>
    <w:rsid w:val="00D33F91"/>
    <w:rsid w:val="00D34226"/>
    <w:rsid w:val="00D343E6"/>
    <w:rsid w:val="00D345DA"/>
    <w:rsid w:val="00D3479C"/>
    <w:rsid w:val="00D34941"/>
    <w:rsid w:val="00D349BB"/>
    <w:rsid w:val="00D34A82"/>
    <w:rsid w:val="00D34B7F"/>
    <w:rsid w:val="00D350C8"/>
    <w:rsid w:val="00D351F4"/>
    <w:rsid w:val="00D35228"/>
    <w:rsid w:val="00D35731"/>
    <w:rsid w:val="00D357A8"/>
    <w:rsid w:val="00D358CC"/>
    <w:rsid w:val="00D359EF"/>
    <w:rsid w:val="00D35AAA"/>
    <w:rsid w:val="00D35E00"/>
    <w:rsid w:val="00D35F55"/>
    <w:rsid w:val="00D3617B"/>
    <w:rsid w:val="00D362D3"/>
    <w:rsid w:val="00D3671C"/>
    <w:rsid w:val="00D36735"/>
    <w:rsid w:val="00D3682E"/>
    <w:rsid w:val="00D36923"/>
    <w:rsid w:val="00D36966"/>
    <w:rsid w:val="00D36A84"/>
    <w:rsid w:val="00D3704D"/>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1AB"/>
    <w:rsid w:val="00D453B2"/>
    <w:rsid w:val="00D453E9"/>
    <w:rsid w:val="00D45652"/>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866"/>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1A"/>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5A9"/>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320"/>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CAF"/>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ED6"/>
    <w:rsid w:val="00D81FF1"/>
    <w:rsid w:val="00D8201F"/>
    <w:rsid w:val="00D8216D"/>
    <w:rsid w:val="00D824E3"/>
    <w:rsid w:val="00D82627"/>
    <w:rsid w:val="00D82852"/>
    <w:rsid w:val="00D82889"/>
    <w:rsid w:val="00D82A0F"/>
    <w:rsid w:val="00D82A7C"/>
    <w:rsid w:val="00D8301A"/>
    <w:rsid w:val="00D8301B"/>
    <w:rsid w:val="00D83170"/>
    <w:rsid w:val="00D83235"/>
    <w:rsid w:val="00D8324C"/>
    <w:rsid w:val="00D83250"/>
    <w:rsid w:val="00D8340B"/>
    <w:rsid w:val="00D83482"/>
    <w:rsid w:val="00D835D3"/>
    <w:rsid w:val="00D838F0"/>
    <w:rsid w:val="00D83983"/>
    <w:rsid w:val="00D83AFA"/>
    <w:rsid w:val="00D83D87"/>
    <w:rsid w:val="00D8422B"/>
    <w:rsid w:val="00D84443"/>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B4C"/>
    <w:rsid w:val="00D85CD8"/>
    <w:rsid w:val="00D85CE4"/>
    <w:rsid w:val="00D85D48"/>
    <w:rsid w:val="00D860ED"/>
    <w:rsid w:val="00D86332"/>
    <w:rsid w:val="00D8635A"/>
    <w:rsid w:val="00D864EC"/>
    <w:rsid w:val="00D86926"/>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0E85"/>
    <w:rsid w:val="00D91325"/>
    <w:rsid w:val="00D91351"/>
    <w:rsid w:val="00D9137D"/>
    <w:rsid w:val="00D9156D"/>
    <w:rsid w:val="00D91908"/>
    <w:rsid w:val="00D91DB5"/>
    <w:rsid w:val="00D91F91"/>
    <w:rsid w:val="00D9211F"/>
    <w:rsid w:val="00D925C3"/>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FEE"/>
    <w:rsid w:val="00D95116"/>
    <w:rsid w:val="00D95378"/>
    <w:rsid w:val="00D957D6"/>
    <w:rsid w:val="00D95910"/>
    <w:rsid w:val="00D95A6D"/>
    <w:rsid w:val="00D95BF5"/>
    <w:rsid w:val="00D95C49"/>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7C5"/>
    <w:rsid w:val="00DA1F88"/>
    <w:rsid w:val="00DA21F4"/>
    <w:rsid w:val="00DA2346"/>
    <w:rsid w:val="00DA2DE2"/>
    <w:rsid w:val="00DA3137"/>
    <w:rsid w:val="00DA3454"/>
    <w:rsid w:val="00DA357B"/>
    <w:rsid w:val="00DA3629"/>
    <w:rsid w:val="00DA3754"/>
    <w:rsid w:val="00DA37B3"/>
    <w:rsid w:val="00DA37BB"/>
    <w:rsid w:val="00DA3A17"/>
    <w:rsid w:val="00DA3A1F"/>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BAB"/>
    <w:rsid w:val="00DA5BAC"/>
    <w:rsid w:val="00DA5C88"/>
    <w:rsid w:val="00DA5E1A"/>
    <w:rsid w:val="00DA61D9"/>
    <w:rsid w:val="00DA6705"/>
    <w:rsid w:val="00DA6864"/>
    <w:rsid w:val="00DA6CCF"/>
    <w:rsid w:val="00DA6F4C"/>
    <w:rsid w:val="00DA6F94"/>
    <w:rsid w:val="00DA714F"/>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000"/>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D6A"/>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493"/>
    <w:rsid w:val="00DC357F"/>
    <w:rsid w:val="00DC36E8"/>
    <w:rsid w:val="00DC3CA6"/>
    <w:rsid w:val="00DC3E40"/>
    <w:rsid w:val="00DC423A"/>
    <w:rsid w:val="00DC4550"/>
    <w:rsid w:val="00DC4579"/>
    <w:rsid w:val="00DC4630"/>
    <w:rsid w:val="00DC47E6"/>
    <w:rsid w:val="00DC4ACC"/>
    <w:rsid w:val="00DC4D9D"/>
    <w:rsid w:val="00DC4F57"/>
    <w:rsid w:val="00DC4F63"/>
    <w:rsid w:val="00DC537B"/>
    <w:rsid w:val="00DC55E2"/>
    <w:rsid w:val="00DC56BB"/>
    <w:rsid w:val="00DC56F7"/>
    <w:rsid w:val="00DC5754"/>
    <w:rsid w:val="00DC59B5"/>
    <w:rsid w:val="00DC59B6"/>
    <w:rsid w:val="00DC5B73"/>
    <w:rsid w:val="00DC5E76"/>
    <w:rsid w:val="00DC5F6C"/>
    <w:rsid w:val="00DC630D"/>
    <w:rsid w:val="00DC6438"/>
    <w:rsid w:val="00DC6670"/>
    <w:rsid w:val="00DC681F"/>
    <w:rsid w:val="00DC6974"/>
    <w:rsid w:val="00DC6A25"/>
    <w:rsid w:val="00DC6D23"/>
    <w:rsid w:val="00DC717E"/>
    <w:rsid w:val="00DC73C5"/>
    <w:rsid w:val="00DC743A"/>
    <w:rsid w:val="00DC76FB"/>
    <w:rsid w:val="00DC7787"/>
    <w:rsid w:val="00DC7B91"/>
    <w:rsid w:val="00DC7BC4"/>
    <w:rsid w:val="00DC7C94"/>
    <w:rsid w:val="00DC7F84"/>
    <w:rsid w:val="00DC7FE1"/>
    <w:rsid w:val="00DD0195"/>
    <w:rsid w:val="00DD01AA"/>
    <w:rsid w:val="00DD029B"/>
    <w:rsid w:val="00DD0641"/>
    <w:rsid w:val="00DD0A6D"/>
    <w:rsid w:val="00DD0B8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2DD"/>
    <w:rsid w:val="00DD4427"/>
    <w:rsid w:val="00DD48C7"/>
    <w:rsid w:val="00DD48D9"/>
    <w:rsid w:val="00DD4904"/>
    <w:rsid w:val="00DD4B69"/>
    <w:rsid w:val="00DD5342"/>
    <w:rsid w:val="00DD5910"/>
    <w:rsid w:val="00DD591D"/>
    <w:rsid w:val="00DD5EB7"/>
    <w:rsid w:val="00DD6291"/>
    <w:rsid w:val="00DD64C2"/>
    <w:rsid w:val="00DD6734"/>
    <w:rsid w:val="00DD68C2"/>
    <w:rsid w:val="00DD6C77"/>
    <w:rsid w:val="00DD6CCC"/>
    <w:rsid w:val="00DD7093"/>
    <w:rsid w:val="00DD71A1"/>
    <w:rsid w:val="00DD72A8"/>
    <w:rsid w:val="00DD72F8"/>
    <w:rsid w:val="00DD7304"/>
    <w:rsid w:val="00DD731D"/>
    <w:rsid w:val="00DD779D"/>
    <w:rsid w:val="00DD7AE3"/>
    <w:rsid w:val="00DD7B85"/>
    <w:rsid w:val="00DD7BFA"/>
    <w:rsid w:val="00DD7D99"/>
    <w:rsid w:val="00DD7E84"/>
    <w:rsid w:val="00DD7F58"/>
    <w:rsid w:val="00DE0329"/>
    <w:rsid w:val="00DE0543"/>
    <w:rsid w:val="00DE062A"/>
    <w:rsid w:val="00DE06AD"/>
    <w:rsid w:val="00DE0857"/>
    <w:rsid w:val="00DE0C39"/>
    <w:rsid w:val="00DE0DCF"/>
    <w:rsid w:val="00DE0E7E"/>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2F09"/>
    <w:rsid w:val="00DE336A"/>
    <w:rsid w:val="00DE34AA"/>
    <w:rsid w:val="00DE391B"/>
    <w:rsid w:val="00DE4564"/>
    <w:rsid w:val="00DE4668"/>
    <w:rsid w:val="00DE4B67"/>
    <w:rsid w:val="00DE4CBC"/>
    <w:rsid w:val="00DE5684"/>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25"/>
    <w:rsid w:val="00DF0975"/>
    <w:rsid w:val="00DF09B0"/>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12D"/>
    <w:rsid w:val="00DF4356"/>
    <w:rsid w:val="00DF4417"/>
    <w:rsid w:val="00DF474E"/>
    <w:rsid w:val="00DF4A8D"/>
    <w:rsid w:val="00DF4BDD"/>
    <w:rsid w:val="00DF4C20"/>
    <w:rsid w:val="00DF4C6B"/>
    <w:rsid w:val="00DF4CAF"/>
    <w:rsid w:val="00DF51A6"/>
    <w:rsid w:val="00DF51AF"/>
    <w:rsid w:val="00DF5633"/>
    <w:rsid w:val="00DF5666"/>
    <w:rsid w:val="00DF5A72"/>
    <w:rsid w:val="00DF5BC6"/>
    <w:rsid w:val="00DF5D0E"/>
    <w:rsid w:val="00DF6058"/>
    <w:rsid w:val="00DF63C7"/>
    <w:rsid w:val="00DF69F6"/>
    <w:rsid w:val="00DF6BE8"/>
    <w:rsid w:val="00DF6E61"/>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3ED5"/>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9B8"/>
    <w:rsid w:val="00E06BF8"/>
    <w:rsid w:val="00E06F2F"/>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2D5F"/>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B73"/>
    <w:rsid w:val="00E15C6B"/>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DDD"/>
    <w:rsid w:val="00E22F43"/>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3D6"/>
    <w:rsid w:val="00E2746D"/>
    <w:rsid w:val="00E27529"/>
    <w:rsid w:val="00E275A7"/>
    <w:rsid w:val="00E277BD"/>
    <w:rsid w:val="00E2797A"/>
    <w:rsid w:val="00E27AF5"/>
    <w:rsid w:val="00E27BD2"/>
    <w:rsid w:val="00E27C9B"/>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0E1"/>
    <w:rsid w:val="00E343BD"/>
    <w:rsid w:val="00E343EC"/>
    <w:rsid w:val="00E347A5"/>
    <w:rsid w:val="00E34862"/>
    <w:rsid w:val="00E34913"/>
    <w:rsid w:val="00E34935"/>
    <w:rsid w:val="00E34ADA"/>
    <w:rsid w:val="00E34B16"/>
    <w:rsid w:val="00E34B29"/>
    <w:rsid w:val="00E34C08"/>
    <w:rsid w:val="00E34D63"/>
    <w:rsid w:val="00E34D73"/>
    <w:rsid w:val="00E35A26"/>
    <w:rsid w:val="00E35C77"/>
    <w:rsid w:val="00E35CE8"/>
    <w:rsid w:val="00E35F93"/>
    <w:rsid w:val="00E362B6"/>
    <w:rsid w:val="00E36400"/>
    <w:rsid w:val="00E36912"/>
    <w:rsid w:val="00E36B2F"/>
    <w:rsid w:val="00E36DA5"/>
    <w:rsid w:val="00E370CB"/>
    <w:rsid w:val="00E37231"/>
    <w:rsid w:val="00E373C0"/>
    <w:rsid w:val="00E373CD"/>
    <w:rsid w:val="00E373DA"/>
    <w:rsid w:val="00E374CA"/>
    <w:rsid w:val="00E37565"/>
    <w:rsid w:val="00E37652"/>
    <w:rsid w:val="00E377B6"/>
    <w:rsid w:val="00E377D8"/>
    <w:rsid w:val="00E37A0D"/>
    <w:rsid w:val="00E37FCC"/>
    <w:rsid w:val="00E400F4"/>
    <w:rsid w:val="00E40271"/>
    <w:rsid w:val="00E4079E"/>
    <w:rsid w:val="00E408DB"/>
    <w:rsid w:val="00E41085"/>
    <w:rsid w:val="00E410BA"/>
    <w:rsid w:val="00E41333"/>
    <w:rsid w:val="00E414E7"/>
    <w:rsid w:val="00E41983"/>
    <w:rsid w:val="00E41AE2"/>
    <w:rsid w:val="00E41EC2"/>
    <w:rsid w:val="00E41ED1"/>
    <w:rsid w:val="00E420AD"/>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06"/>
    <w:rsid w:val="00E44FD4"/>
    <w:rsid w:val="00E45831"/>
    <w:rsid w:val="00E45BBF"/>
    <w:rsid w:val="00E45C79"/>
    <w:rsid w:val="00E45DBC"/>
    <w:rsid w:val="00E46268"/>
    <w:rsid w:val="00E4637D"/>
    <w:rsid w:val="00E4648A"/>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73D"/>
    <w:rsid w:val="00E5480F"/>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6CF"/>
    <w:rsid w:val="00E637EC"/>
    <w:rsid w:val="00E63933"/>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884"/>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3FE9"/>
    <w:rsid w:val="00E74013"/>
    <w:rsid w:val="00E7435B"/>
    <w:rsid w:val="00E746C5"/>
    <w:rsid w:val="00E74A7C"/>
    <w:rsid w:val="00E75170"/>
    <w:rsid w:val="00E7535E"/>
    <w:rsid w:val="00E753A1"/>
    <w:rsid w:val="00E7557F"/>
    <w:rsid w:val="00E75600"/>
    <w:rsid w:val="00E75626"/>
    <w:rsid w:val="00E75AFB"/>
    <w:rsid w:val="00E75B32"/>
    <w:rsid w:val="00E75C1A"/>
    <w:rsid w:val="00E75C62"/>
    <w:rsid w:val="00E75EBB"/>
    <w:rsid w:val="00E75ED7"/>
    <w:rsid w:val="00E76159"/>
    <w:rsid w:val="00E762DD"/>
    <w:rsid w:val="00E76423"/>
    <w:rsid w:val="00E7653F"/>
    <w:rsid w:val="00E767F1"/>
    <w:rsid w:val="00E767F4"/>
    <w:rsid w:val="00E76821"/>
    <w:rsid w:val="00E7685E"/>
    <w:rsid w:val="00E7687A"/>
    <w:rsid w:val="00E76E01"/>
    <w:rsid w:val="00E76E0A"/>
    <w:rsid w:val="00E77023"/>
    <w:rsid w:val="00E77025"/>
    <w:rsid w:val="00E7743B"/>
    <w:rsid w:val="00E77469"/>
    <w:rsid w:val="00E77568"/>
    <w:rsid w:val="00E77A2A"/>
    <w:rsid w:val="00E77DD8"/>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8F3"/>
    <w:rsid w:val="00E849EA"/>
    <w:rsid w:val="00E849F9"/>
    <w:rsid w:val="00E84A47"/>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87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C8"/>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ACA"/>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2B7"/>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A1F"/>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20"/>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4E56"/>
    <w:rsid w:val="00EB5388"/>
    <w:rsid w:val="00EB5396"/>
    <w:rsid w:val="00EB549C"/>
    <w:rsid w:val="00EB55D4"/>
    <w:rsid w:val="00EB59AA"/>
    <w:rsid w:val="00EB5C05"/>
    <w:rsid w:val="00EB5CA7"/>
    <w:rsid w:val="00EB5F88"/>
    <w:rsid w:val="00EB5FA4"/>
    <w:rsid w:val="00EB602A"/>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85"/>
    <w:rsid w:val="00EC0DC1"/>
    <w:rsid w:val="00EC0DED"/>
    <w:rsid w:val="00EC129C"/>
    <w:rsid w:val="00EC14B7"/>
    <w:rsid w:val="00EC1635"/>
    <w:rsid w:val="00EC17F3"/>
    <w:rsid w:val="00EC1857"/>
    <w:rsid w:val="00EC195B"/>
    <w:rsid w:val="00EC2260"/>
    <w:rsid w:val="00EC228A"/>
    <w:rsid w:val="00EC22A4"/>
    <w:rsid w:val="00EC2594"/>
    <w:rsid w:val="00EC268E"/>
    <w:rsid w:val="00EC2877"/>
    <w:rsid w:val="00EC291B"/>
    <w:rsid w:val="00EC2AB9"/>
    <w:rsid w:val="00EC2B10"/>
    <w:rsid w:val="00EC2D43"/>
    <w:rsid w:val="00EC2DB6"/>
    <w:rsid w:val="00EC2E72"/>
    <w:rsid w:val="00EC31DD"/>
    <w:rsid w:val="00EC324E"/>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5EA"/>
    <w:rsid w:val="00EC7C44"/>
    <w:rsid w:val="00EC7CBA"/>
    <w:rsid w:val="00EC7DFE"/>
    <w:rsid w:val="00EC7F80"/>
    <w:rsid w:val="00ED0231"/>
    <w:rsid w:val="00ED02DD"/>
    <w:rsid w:val="00ED04A4"/>
    <w:rsid w:val="00ED0607"/>
    <w:rsid w:val="00ED0617"/>
    <w:rsid w:val="00ED07D2"/>
    <w:rsid w:val="00ED08AE"/>
    <w:rsid w:val="00ED0AF4"/>
    <w:rsid w:val="00ED0E63"/>
    <w:rsid w:val="00ED0FEB"/>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5E0"/>
    <w:rsid w:val="00ED67E9"/>
    <w:rsid w:val="00ED6881"/>
    <w:rsid w:val="00ED6941"/>
    <w:rsid w:val="00ED6C4A"/>
    <w:rsid w:val="00ED6C6A"/>
    <w:rsid w:val="00ED6E93"/>
    <w:rsid w:val="00ED7224"/>
    <w:rsid w:val="00ED722A"/>
    <w:rsid w:val="00ED727E"/>
    <w:rsid w:val="00ED730B"/>
    <w:rsid w:val="00ED74B3"/>
    <w:rsid w:val="00ED7678"/>
    <w:rsid w:val="00EE014F"/>
    <w:rsid w:val="00EE028A"/>
    <w:rsid w:val="00EE0D40"/>
    <w:rsid w:val="00EE118C"/>
    <w:rsid w:val="00EE11AF"/>
    <w:rsid w:val="00EE12A1"/>
    <w:rsid w:val="00EE1502"/>
    <w:rsid w:val="00EE1685"/>
    <w:rsid w:val="00EE18BF"/>
    <w:rsid w:val="00EE1919"/>
    <w:rsid w:val="00EE19FC"/>
    <w:rsid w:val="00EE1D4A"/>
    <w:rsid w:val="00EE1D80"/>
    <w:rsid w:val="00EE249C"/>
    <w:rsid w:val="00EE2509"/>
    <w:rsid w:val="00EE26B0"/>
    <w:rsid w:val="00EE2890"/>
    <w:rsid w:val="00EE2E8F"/>
    <w:rsid w:val="00EE2ED9"/>
    <w:rsid w:val="00EE2F42"/>
    <w:rsid w:val="00EE300D"/>
    <w:rsid w:val="00EE30BA"/>
    <w:rsid w:val="00EE3342"/>
    <w:rsid w:val="00EE353B"/>
    <w:rsid w:val="00EE38E7"/>
    <w:rsid w:val="00EE3A5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696"/>
    <w:rsid w:val="00EF377C"/>
    <w:rsid w:val="00EF3835"/>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6B50"/>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A0E"/>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A30"/>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27E"/>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11"/>
    <w:rsid w:val="00F119E6"/>
    <w:rsid w:val="00F11C99"/>
    <w:rsid w:val="00F124B6"/>
    <w:rsid w:val="00F125D6"/>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5ED"/>
    <w:rsid w:val="00F14660"/>
    <w:rsid w:val="00F14721"/>
    <w:rsid w:val="00F1485F"/>
    <w:rsid w:val="00F1488E"/>
    <w:rsid w:val="00F14999"/>
    <w:rsid w:val="00F149C7"/>
    <w:rsid w:val="00F14C20"/>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00D"/>
    <w:rsid w:val="00F207A8"/>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3A6"/>
    <w:rsid w:val="00F233D1"/>
    <w:rsid w:val="00F23424"/>
    <w:rsid w:val="00F23725"/>
    <w:rsid w:val="00F23B11"/>
    <w:rsid w:val="00F24106"/>
    <w:rsid w:val="00F24268"/>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0C"/>
    <w:rsid w:val="00F26B70"/>
    <w:rsid w:val="00F26B9C"/>
    <w:rsid w:val="00F26C40"/>
    <w:rsid w:val="00F26E8F"/>
    <w:rsid w:val="00F26F4F"/>
    <w:rsid w:val="00F26F6A"/>
    <w:rsid w:val="00F27161"/>
    <w:rsid w:val="00F271D5"/>
    <w:rsid w:val="00F27473"/>
    <w:rsid w:val="00F27481"/>
    <w:rsid w:val="00F2778D"/>
    <w:rsid w:val="00F27B14"/>
    <w:rsid w:val="00F30187"/>
    <w:rsid w:val="00F30410"/>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CE1"/>
    <w:rsid w:val="00F37E36"/>
    <w:rsid w:val="00F4013A"/>
    <w:rsid w:val="00F4039C"/>
    <w:rsid w:val="00F40694"/>
    <w:rsid w:val="00F40B38"/>
    <w:rsid w:val="00F40CEE"/>
    <w:rsid w:val="00F40E5D"/>
    <w:rsid w:val="00F410E5"/>
    <w:rsid w:val="00F414A6"/>
    <w:rsid w:val="00F41508"/>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2A8"/>
    <w:rsid w:val="00F465D6"/>
    <w:rsid w:val="00F465FF"/>
    <w:rsid w:val="00F4677B"/>
    <w:rsid w:val="00F467B4"/>
    <w:rsid w:val="00F469F8"/>
    <w:rsid w:val="00F46B3C"/>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2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21"/>
    <w:rsid w:val="00F61A42"/>
    <w:rsid w:val="00F61EE5"/>
    <w:rsid w:val="00F623AA"/>
    <w:rsid w:val="00F62406"/>
    <w:rsid w:val="00F627E9"/>
    <w:rsid w:val="00F627FE"/>
    <w:rsid w:val="00F62897"/>
    <w:rsid w:val="00F62AA1"/>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37"/>
    <w:rsid w:val="00F646F7"/>
    <w:rsid w:val="00F64734"/>
    <w:rsid w:val="00F64741"/>
    <w:rsid w:val="00F64752"/>
    <w:rsid w:val="00F64B25"/>
    <w:rsid w:val="00F64BEE"/>
    <w:rsid w:val="00F65331"/>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3B5"/>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069"/>
    <w:rsid w:val="00F762D7"/>
    <w:rsid w:val="00F7689F"/>
    <w:rsid w:val="00F7696F"/>
    <w:rsid w:val="00F76CCA"/>
    <w:rsid w:val="00F76D6D"/>
    <w:rsid w:val="00F76E41"/>
    <w:rsid w:val="00F774AC"/>
    <w:rsid w:val="00F775DC"/>
    <w:rsid w:val="00F7764D"/>
    <w:rsid w:val="00F7798D"/>
    <w:rsid w:val="00F77A00"/>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C8C"/>
    <w:rsid w:val="00F84E46"/>
    <w:rsid w:val="00F8517E"/>
    <w:rsid w:val="00F85482"/>
    <w:rsid w:val="00F85696"/>
    <w:rsid w:val="00F857BD"/>
    <w:rsid w:val="00F85821"/>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F9"/>
    <w:rsid w:val="00F95724"/>
    <w:rsid w:val="00F958C6"/>
    <w:rsid w:val="00F95A36"/>
    <w:rsid w:val="00F95BEF"/>
    <w:rsid w:val="00F9606C"/>
    <w:rsid w:val="00F960EE"/>
    <w:rsid w:val="00F96627"/>
    <w:rsid w:val="00F967AA"/>
    <w:rsid w:val="00F9684A"/>
    <w:rsid w:val="00F96AEA"/>
    <w:rsid w:val="00F96D0A"/>
    <w:rsid w:val="00F96EAD"/>
    <w:rsid w:val="00F970D3"/>
    <w:rsid w:val="00F97319"/>
    <w:rsid w:val="00F9732D"/>
    <w:rsid w:val="00F975EB"/>
    <w:rsid w:val="00F979B7"/>
    <w:rsid w:val="00F97AC6"/>
    <w:rsid w:val="00FA0032"/>
    <w:rsid w:val="00FA032B"/>
    <w:rsid w:val="00FA037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2D36"/>
    <w:rsid w:val="00FA30B6"/>
    <w:rsid w:val="00FA31CF"/>
    <w:rsid w:val="00FA339E"/>
    <w:rsid w:val="00FA3632"/>
    <w:rsid w:val="00FA3ADE"/>
    <w:rsid w:val="00FA3CCA"/>
    <w:rsid w:val="00FA3D9F"/>
    <w:rsid w:val="00FA3DAB"/>
    <w:rsid w:val="00FA414A"/>
    <w:rsid w:val="00FA4195"/>
    <w:rsid w:val="00FA4485"/>
    <w:rsid w:val="00FA465E"/>
    <w:rsid w:val="00FA47C2"/>
    <w:rsid w:val="00FA4A61"/>
    <w:rsid w:val="00FA4BB1"/>
    <w:rsid w:val="00FA4E92"/>
    <w:rsid w:val="00FA4ED0"/>
    <w:rsid w:val="00FA4F09"/>
    <w:rsid w:val="00FA4F4C"/>
    <w:rsid w:val="00FA4F9A"/>
    <w:rsid w:val="00FA515A"/>
    <w:rsid w:val="00FA51E2"/>
    <w:rsid w:val="00FA525D"/>
    <w:rsid w:val="00FA563F"/>
    <w:rsid w:val="00FA5733"/>
    <w:rsid w:val="00FA578E"/>
    <w:rsid w:val="00FA591E"/>
    <w:rsid w:val="00FA5BEA"/>
    <w:rsid w:val="00FA5C27"/>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C68"/>
    <w:rsid w:val="00FA7EAF"/>
    <w:rsid w:val="00FB00C2"/>
    <w:rsid w:val="00FB06C1"/>
    <w:rsid w:val="00FB0875"/>
    <w:rsid w:val="00FB0E65"/>
    <w:rsid w:val="00FB183F"/>
    <w:rsid w:val="00FB197C"/>
    <w:rsid w:val="00FB1A91"/>
    <w:rsid w:val="00FB1CEE"/>
    <w:rsid w:val="00FB1D66"/>
    <w:rsid w:val="00FB1E44"/>
    <w:rsid w:val="00FB1E56"/>
    <w:rsid w:val="00FB209B"/>
    <w:rsid w:val="00FB241F"/>
    <w:rsid w:val="00FB245C"/>
    <w:rsid w:val="00FB2547"/>
    <w:rsid w:val="00FB2A9C"/>
    <w:rsid w:val="00FB32B0"/>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17D"/>
    <w:rsid w:val="00FB528B"/>
    <w:rsid w:val="00FB52CB"/>
    <w:rsid w:val="00FB530F"/>
    <w:rsid w:val="00FB5544"/>
    <w:rsid w:val="00FB5550"/>
    <w:rsid w:val="00FB558B"/>
    <w:rsid w:val="00FB57B3"/>
    <w:rsid w:val="00FB58BC"/>
    <w:rsid w:val="00FB6560"/>
    <w:rsid w:val="00FB6A48"/>
    <w:rsid w:val="00FB6B79"/>
    <w:rsid w:val="00FB7398"/>
    <w:rsid w:val="00FB747A"/>
    <w:rsid w:val="00FB75B5"/>
    <w:rsid w:val="00FB7901"/>
    <w:rsid w:val="00FB7ACD"/>
    <w:rsid w:val="00FB7D16"/>
    <w:rsid w:val="00FB7E90"/>
    <w:rsid w:val="00FB7F07"/>
    <w:rsid w:val="00FC017D"/>
    <w:rsid w:val="00FC0505"/>
    <w:rsid w:val="00FC051C"/>
    <w:rsid w:val="00FC056A"/>
    <w:rsid w:val="00FC069F"/>
    <w:rsid w:val="00FC07FA"/>
    <w:rsid w:val="00FC0836"/>
    <w:rsid w:val="00FC0C5C"/>
    <w:rsid w:val="00FC0E08"/>
    <w:rsid w:val="00FC0F5A"/>
    <w:rsid w:val="00FC1000"/>
    <w:rsid w:val="00FC108F"/>
    <w:rsid w:val="00FC10B4"/>
    <w:rsid w:val="00FC1413"/>
    <w:rsid w:val="00FC1614"/>
    <w:rsid w:val="00FC1696"/>
    <w:rsid w:val="00FC1B2D"/>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13"/>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0DB2"/>
    <w:rsid w:val="00FD11CB"/>
    <w:rsid w:val="00FD1A72"/>
    <w:rsid w:val="00FD1D46"/>
    <w:rsid w:val="00FD1D73"/>
    <w:rsid w:val="00FD29DB"/>
    <w:rsid w:val="00FD2F98"/>
    <w:rsid w:val="00FD30CB"/>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BCC"/>
    <w:rsid w:val="00FD4D02"/>
    <w:rsid w:val="00FD4D48"/>
    <w:rsid w:val="00FD5200"/>
    <w:rsid w:val="00FD52B3"/>
    <w:rsid w:val="00FD5389"/>
    <w:rsid w:val="00FD5420"/>
    <w:rsid w:val="00FD5488"/>
    <w:rsid w:val="00FD5759"/>
    <w:rsid w:val="00FD57F3"/>
    <w:rsid w:val="00FD5934"/>
    <w:rsid w:val="00FD59C2"/>
    <w:rsid w:val="00FD5A53"/>
    <w:rsid w:val="00FD5BC9"/>
    <w:rsid w:val="00FD5C90"/>
    <w:rsid w:val="00FD6012"/>
    <w:rsid w:val="00FD6525"/>
    <w:rsid w:val="00FD652E"/>
    <w:rsid w:val="00FD6B0F"/>
    <w:rsid w:val="00FD6ED2"/>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4E7"/>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5"/>
    <w:rsid w:val="00FE3E47"/>
    <w:rsid w:val="00FE3FED"/>
    <w:rsid w:val="00FE40E7"/>
    <w:rsid w:val="00FE46AB"/>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42"/>
    <w:rsid w:val="00FE72B3"/>
    <w:rsid w:val="00FE74F3"/>
    <w:rsid w:val="00FE765E"/>
    <w:rsid w:val="00FE76F0"/>
    <w:rsid w:val="00FE7865"/>
    <w:rsid w:val="00FE78F3"/>
    <w:rsid w:val="00FE79E2"/>
    <w:rsid w:val="00FE7F6A"/>
    <w:rsid w:val="00FF021F"/>
    <w:rsid w:val="00FF0D29"/>
    <w:rsid w:val="00FF0DAF"/>
    <w:rsid w:val="00FF11BA"/>
    <w:rsid w:val="00FF1296"/>
    <w:rsid w:val="00FF139B"/>
    <w:rsid w:val="00FF14F5"/>
    <w:rsid w:val="00FF1521"/>
    <w:rsid w:val="00FF1694"/>
    <w:rsid w:val="00FF16EC"/>
    <w:rsid w:val="00FF1A73"/>
    <w:rsid w:val="00FF1C26"/>
    <w:rsid w:val="00FF1E81"/>
    <w:rsid w:val="00FF1ED1"/>
    <w:rsid w:val="00FF1F8B"/>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03C"/>
    <w:rsid w:val="00FF6103"/>
    <w:rsid w:val="00FF614F"/>
    <w:rsid w:val="00FF65C9"/>
    <w:rsid w:val="00FF6889"/>
    <w:rsid w:val="00FF6AD1"/>
    <w:rsid w:val="00FF6B89"/>
    <w:rsid w:val="00FF6CDC"/>
    <w:rsid w:val="00FF6E43"/>
    <w:rsid w:val="00FF713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4627189">
      <w:bodyDiv w:val="1"/>
      <w:marLeft w:val="0"/>
      <w:marRight w:val="0"/>
      <w:marTop w:val="0"/>
      <w:marBottom w:val="0"/>
      <w:divBdr>
        <w:top w:val="none" w:sz="0" w:space="0" w:color="auto"/>
        <w:left w:val="none" w:sz="0" w:space="0" w:color="auto"/>
        <w:bottom w:val="none" w:sz="0" w:space="0" w:color="auto"/>
        <w:right w:val="none" w:sz="0" w:space="0" w:color="auto"/>
      </w:divBdr>
      <w:divsChild>
        <w:div w:id="930043943">
          <w:marLeft w:val="533"/>
          <w:marRight w:val="0"/>
          <w:marTop w:val="0"/>
          <w:marBottom w:val="0"/>
          <w:divBdr>
            <w:top w:val="none" w:sz="0" w:space="0" w:color="auto"/>
            <w:left w:val="none" w:sz="0" w:space="0" w:color="auto"/>
            <w:bottom w:val="none" w:sz="0" w:space="0" w:color="auto"/>
            <w:right w:val="none" w:sz="0" w:space="0" w:color="auto"/>
          </w:divBdr>
        </w:div>
        <w:div w:id="150563676">
          <w:marLeft w:val="533"/>
          <w:marRight w:val="0"/>
          <w:marTop w:val="0"/>
          <w:marBottom w:val="0"/>
          <w:divBdr>
            <w:top w:val="none" w:sz="0" w:space="0" w:color="auto"/>
            <w:left w:val="none" w:sz="0" w:space="0" w:color="auto"/>
            <w:bottom w:val="none" w:sz="0" w:space="0" w:color="auto"/>
            <w:right w:val="none" w:sz="0" w:space="0" w:color="auto"/>
          </w:divBdr>
        </w:div>
        <w:div w:id="1539464566">
          <w:marLeft w:val="1166"/>
          <w:marRight w:val="0"/>
          <w:marTop w:val="0"/>
          <w:marBottom w:val="0"/>
          <w:divBdr>
            <w:top w:val="none" w:sz="0" w:space="0" w:color="auto"/>
            <w:left w:val="none" w:sz="0" w:space="0" w:color="auto"/>
            <w:bottom w:val="none" w:sz="0" w:space="0" w:color="auto"/>
            <w:right w:val="none" w:sz="0" w:space="0" w:color="auto"/>
          </w:divBdr>
        </w:div>
        <w:div w:id="1940748678">
          <w:marLeft w:val="1166"/>
          <w:marRight w:val="0"/>
          <w:marTop w:val="0"/>
          <w:marBottom w:val="0"/>
          <w:divBdr>
            <w:top w:val="none" w:sz="0" w:space="0" w:color="auto"/>
            <w:left w:val="none" w:sz="0" w:space="0" w:color="auto"/>
            <w:bottom w:val="none" w:sz="0" w:space="0" w:color="auto"/>
            <w:right w:val="none" w:sz="0" w:space="0" w:color="auto"/>
          </w:divBdr>
        </w:div>
        <w:div w:id="1512329122">
          <w:marLeft w:val="1800"/>
          <w:marRight w:val="0"/>
          <w:marTop w:val="0"/>
          <w:marBottom w:val="0"/>
          <w:divBdr>
            <w:top w:val="none" w:sz="0" w:space="0" w:color="auto"/>
            <w:left w:val="none" w:sz="0" w:space="0" w:color="auto"/>
            <w:bottom w:val="none" w:sz="0" w:space="0" w:color="auto"/>
            <w:right w:val="none" w:sz="0" w:space="0" w:color="auto"/>
          </w:divBdr>
        </w:div>
        <w:div w:id="404642400">
          <w:marLeft w:val="1800"/>
          <w:marRight w:val="0"/>
          <w:marTop w:val="0"/>
          <w:marBottom w:val="0"/>
          <w:divBdr>
            <w:top w:val="none" w:sz="0" w:space="0" w:color="auto"/>
            <w:left w:val="none" w:sz="0" w:space="0" w:color="auto"/>
            <w:bottom w:val="none" w:sz="0" w:space="0" w:color="auto"/>
            <w:right w:val="none" w:sz="0" w:space="0" w:color="auto"/>
          </w:divBdr>
        </w:div>
        <w:div w:id="1706909159">
          <w:marLeft w:val="1166"/>
          <w:marRight w:val="0"/>
          <w:marTop w:val="0"/>
          <w:marBottom w:val="0"/>
          <w:divBdr>
            <w:top w:val="none" w:sz="0" w:space="0" w:color="auto"/>
            <w:left w:val="none" w:sz="0" w:space="0" w:color="auto"/>
            <w:bottom w:val="none" w:sz="0" w:space="0" w:color="auto"/>
            <w:right w:val="none" w:sz="0" w:space="0" w:color="auto"/>
          </w:divBdr>
        </w:div>
        <w:div w:id="157381427">
          <w:marLeft w:val="1800"/>
          <w:marRight w:val="0"/>
          <w:marTop w:val="0"/>
          <w:marBottom w:val="0"/>
          <w:divBdr>
            <w:top w:val="none" w:sz="0" w:space="0" w:color="auto"/>
            <w:left w:val="none" w:sz="0" w:space="0" w:color="auto"/>
            <w:bottom w:val="none" w:sz="0" w:space="0" w:color="auto"/>
            <w:right w:val="none" w:sz="0" w:space="0" w:color="auto"/>
          </w:divBdr>
        </w:div>
        <w:div w:id="880476636">
          <w:marLeft w:val="1800"/>
          <w:marRight w:val="0"/>
          <w:marTop w:val="0"/>
          <w:marBottom w:val="0"/>
          <w:divBdr>
            <w:top w:val="none" w:sz="0" w:space="0" w:color="auto"/>
            <w:left w:val="none" w:sz="0" w:space="0" w:color="auto"/>
            <w:bottom w:val="none" w:sz="0" w:space="0" w:color="auto"/>
            <w:right w:val="none" w:sz="0" w:space="0" w:color="auto"/>
          </w:divBdr>
        </w:div>
        <w:div w:id="1954284111">
          <w:marLeft w:val="1166"/>
          <w:marRight w:val="0"/>
          <w:marTop w:val="0"/>
          <w:marBottom w:val="0"/>
          <w:divBdr>
            <w:top w:val="none" w:sz="0" w:space="0" w:color="auto"/>
            <w:left w:val="none" w:sz="0" w:space="0" w:color="auto"/>
            <w:bottom w:val="none" w:sz="0" w:space="0" w:color="auto"/>
            <w:right w:val="none" w:sz="0" w:space="0" w:color="auto"/>
          </w:divBdr>
        </w:div>
        <w:div w:id="674841695">
          <w:marLeft w:val="1800"/>
          <w:marRight w:val="0"/>
          <w:marTop w:val="0"/>
          <w:marBottom w:val="0"/>
          <w:divBdr>
            <w:top w:val="none" w:sz="0" w:space="0" w:color="auto"/>
            <w:left w:val="none" w:sz="0" w:space="0" w:color="auto"/>
            <w:bottom w:val="none" w:sz="0" w:space="0" w:color="auto"/>
            <w:right w:val="none" w:sz="0" w:space="0" w:color="auto"/>
          </w:divBdr>
        </w:div>
        <w:div w:id="507645085">
          <w:marLeft w:val="1800"/>
          <w:marRight w:val="0"/>
          <w:marTop w:val="0"/>
          <w:marBottom w:val="0"/>
          <w:divBdr>
            <w:top w:val="none" w:sz="0" w:space="0" w:color="auto"/>
            <w:left w:val="none" w:sz="0" w:space="0" w:color="auto"/>
            <w:bottom w:val="none" w:sz="0" w:space="0" w:color="auto"/>
            <w:right w:val="none" w:sz="0" w:space="0" w:color="auto"/>
          </w:divBdr>
        </w:div>
        <w:div w:id="1433816970">
          <w:marLeft w:val="1166"/>
          <w:marRight w:val="0"/>
          <w:marTop w:val="0"/>
          <w:marBottom w:val="0"/>
          <w:divBdr>
            <w:top w:val="none" w:sz="0" w:space="0" w:color="auto"/>
            <w:left w:val="none" w:sz="0" w:space="0" w:color="auto"/>
            <w:bottom w:val="none" w:sz="0" w:space="0" w:color="auto"/>
            <w:right w:val="none" w:sz="0" w:space="0" w:color="auto"/>
          </w:divBdr>
        </w:div>
      </w:divsChild>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38248568">
      <w:bodyDiv w:val="1"/>
      <w:marLeft w:val="0"/>
      <w:marRight w:val="0"/>
      <w:marTop w:val="0"/>
      <w:marBottom w:val="0"/>
      <w:divBdr>
        <w:top w:val="none" w:sz="0" w:space="0" w:color="auto"/>
        <w:left w:val="none" w:sz="0" w:space="0" w:color="auto"/>
        <w:bottom w:val="none" w:sz="0" w:space="0" w:color="auto"/>
        <w:right w:val="none" w:sz="0" w:space="0" w:color="auto"/>
      </w:divBdr>
      <w:divsChild>
        <w:div w:id="1183516087">
          <w:marLeft w:val="216"/>
          <w:marRight w:val="0"/>
          <w:marTop w:val="240"/>
          <w:marBottom w:val="0"/>
          <w:divBdr>
            <w:top w:val="none" w:sz="0" w:space="0" w:color="auto"/>
            <w:left w:val="none" w:sz="0" w:space="0" w:color="auto"/>
            <w:bottom w:val="none" w:sz="0" w:space="0" w:color="auto"/>
            <w:right w:val="none" w:sz="0" w:space="0" w:color="auto"/>
          </w:divBdr>
        </w:div>
        <w:div w:id="1598514321">
          <w:marLeft w:val="216"/>
          <w:marRight w:val="0"/>
          <w:marTop w:val="240"/>
          <w:marBottom w:val="0"/>
          <w:divBdr>
            <w:top w:val="none" w:sz="0" w:space="0" w:color="auto"/>
            <w:left w:val="none" w:sz="0" w:space="0" w:color="auto"/>
            <w:bottom w:val="none" w:sz="0" w:space="0" w:color="auto"/>
            <w:right w:val="none" w:sz="0" w:space="0" w:color="auto"/>
          </w:divBdr>
        </w:div>
        <w:div w:id="843856202">
          <w:marLeft w:val="216"/>
          <w:marRight w:val="0"/>
          <w:marTop w:val="240"/>
          <w:marBottom w:val="0"/>
          <w:divBdr>
            <w:top w:val="none" w:sz="0" w:space="0" w:color="auto"/>
            <w:left w:val="none" w:sz="0" w:space="0" w:color="auto"/>
            <w:bottom w:val="none" w:sz="0" w:space="0" w:color="auto"/>
            <w:right w:val="none" w:sz="0" w:space="0" w:color="auto"/>
          </w:divBdr>
        </w:div>
        <w:div w:id="413161642">
          <w:marLeft w:val="216"/>
          <w:marRight w:val="0"/>
          <w:marTop w:val="240"/>
          <w:marBottom w:val="0"/>
          <w:divBdr>
            <w:top w:val="none" w:sz="0" w:space="0" w:color="auto"/>
            <w:left w:val="none" w:sz="0" w:space="0" w:color="auto"/>
            <w:bottom w:val="none" w:sz="0" w:space="0" w:color="auto"/>
            <w:right w:val="none" w:sz="0" w:space="0" w:color="auto"/>
          </w:divBdr>
        </w:div>
        <w:div w:id="1375545255">
          <w:marLeft w:val="216"/>
          <w:marRight w:val="0"/>
          <w:marTop w:val="240"/>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20112</TotalTime>
  <Pages>6</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4884</cp:revision>
  <cp:lastPrinted>2009-04-22T21:01:00Z</cp:lastPrinted>
  <dcterms:created xsi:type="dcterms:W3CDTF">2020-07-20T16:47:00Z</dcterms:created>
  <dcterms:modified xsi:type="dcterms:W3CDTF">2024-04-08T21:06:00Z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